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C32F" w14:textId="77777777" w:rsidR="00EC4649" w:rsidRDefault="00EC4649" w:rsidP="00EC4649">
      <w:pPr>
        <w:pStyle w:val="a3"/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line="288" w:lineRule="auto"/>
        <w:ind w:left="0"/>
        <w:contextualSpacing/>
        <w:jc w:val="both"/>
        <w:rPr>
          <w:sz w:val="22"/>
          <w:szCs w:val="22"/>
        </w:rPr>
      </w:pPr>
    </w:p>
    <w:p w14:paraId="24BCCA87" w14:textId="77777777" w:rsidR="00EC4649" w:rsidRPr="00414F54" w:rsidRDefault="00EC4649" w:rsidP="001E041D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w w:val="101"/>
          <w:sz w:val="22"/>
          <w:szCs w:val="22"/>
          <w:lang w:eastAsia="ru-RU"/>
        </w:rPr>
      </w:pPr>
      <w:r w:rsidRPr="00414F54">
        <w:rPr>
          <w:b/>
          <w:w w:val="101"/>
          <w:sz w:val="22"/>
          <w:szCs w:val="22"/>
          <w:lang w:eastAsia="ru-RU"/>
        </w:rPr>
        <w:t xml:space="preserve">Соглашение </w:t>
      </w:r>
    </w:p>
    <w:p w14:paraId="79B2589C" w14:textId="77777777" w:rsidR="00EC4649" w:rsidRPr="00414F54" w:rsidRDefault="00EC4649" w:rsidP="001E041D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w w:val="101"/>
          <w:sz w:val="22"/>
          <w:szCs w:val="22"/>
          <w:lang w:eastAsia="ru-RU"/>
        </w:rPr>
      </w:pPr>
      <w:r w:rsidRPr="00414F54">
        <w:rPr>
          <w:b/>
          <w:w w:val="101"/>
          <w:sz w:val="22"/>
          <w:szCs w:val="22"/>
          <w:lang w:eastAsia="ru-RU"/>
        </w:rPr>
        <w:t>о порядке подписания документов, содержащих распоряжение Клиента</w:t>
      </w:r>
    </w:p>
    <w:p w14:paraId="49FE4205" w14:textId="77777777" w:rsidR="00EC4649" w:rsidRPr="00414F54" w:rsidRDefault="00EC4649" w:rsidP="001E041D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ru-RU"/>
        </w:rPr>
      </w:pPr>
    </w:p>
    <w:p w14:paraId="3A37A2A4" w14:textId="4CEBF8C7" w:rsidR="00EC4649" w:rsidRPr="00414F54" w:rsidRDefault="00EC4649" w:rsidP="001E041D">
      <w:pPr>
        <w:widowControl w:val="0"/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ru-RU"/>
        </w:rPr>
      </w:pPr>
      <w:proofErr w:type="spellStart"/>
      <w:r w:rsidRPr="00414F54">
        <w:rPr>
          <w:b/>
          <w:sz w:val="22"/>
          <w:szCs w:val="22"/>
          <w:lang w:eastAsia="ru-RU"/>
        </w:rPr>
        <w:t>г.Казань</w:t>
      </w:r>
      <w:proofErr w:type="spellEnd"/>
      <w:r w:rsidRPr="00414F54">
        <w:rPr>
          <w:b/>
          <w:sz w:val="22"/>
          <w:szCs w:val="22"/>
          <w:lang w:eastAsia="ru-RU"/>
        </w:rPr>
        <w:t xml:space="preserve"> </w:t>
      </w:r>
      <w:r w:rsidRPr="00414F54">
        <w:rPr>
          <w:b/>
          <w:sz w:val="22"/>
          <w:szCs w:val="22"/>
          <w:lang w:eastAsia="ru-RU"/>
        </w:rPr>
        <w:tab/>
      </w:r>
      <w:r w:rsidRPr="00414F54">
        <w:rPr>
          <w:b/>
          <w:sz w:val="22"/>
          <w:szCs w:val="22"/>
          <w:lang w:eastAsia="ru-RU"/>
        </w:rPr>
        <w:tab/>
      </w:r>
      <w:r w:rsidRPr="00414F54">
        <w:rPr>
          <w:b/>
          <w:sz w:val="22"/>
          <w:szCs w:val="22"/>
          <w:lang w:eastAsia="ru-RU"/>
        </w:rPr>
        <w:tab/>
      </w:r>
      <w:r w:rsidRPr="00414F54">
        <w:rPr>
          <w:b/>
          <w:sz w:val="22"/>
          <w:szCs w:val="22"/>
          <w:lang w:eastAsia="ru-RU"/>
        </w:rPr>
        <w:tab/>
      </w:r>
      <w:r w:rsidRPr="00414F54">
        <w:rPr>
          <w:b/>
          <w:sz w:val="22"/>
          <w:szCs w:val="22"/>
          <w:lang w:eastAsia="ru-RU"/>
        </w:rPr>
        <w:tab/>
        <w:t xml:space="preserve"> </w:t>
      </w:r>
      <w:r w:rsidRPr="00414F54">
        <w:rPr>
          <w:b/>
          <w:sz w:val="22"/>
          <w:szCs w:val="22"/>
          <w:lang w:eastAsia="ru-RU"/>
        </w:rPr>
        <w:tab/>
        <w:t xml:space="preserve">                                     </w:t>
      </w:r>
      <w:r w:rsidR="00801F1F" w:rsidRPr="00414F54">
        <w:rPr>
          <w:b/>
          <w:sz w:val="22"/>
          <w:szCs w:val="22"/>
          <w:lang w:eastAsia="ru-RU"/>
        </w:rPr>
        <w:t xml:space="preserve">  «</w:t>
      </w:r>
      <w:r w:rsidR="00801F1F">
        <w:rPr>
          <w:b/>
          <w:sz w:val="22"/>
          <w:szCs w:val="22"/>
        </w:rPr>
        <w:t xml:space="preserve">    </w:t>
      </w:r>
      <w:r w:rsidR="00D60D5A" w:rsidRPr="003C06D3">
        <w:rPr>
          <w:b/>
          <w:sz w:val="22"/>
          <w:szCs w:val="22"/>
        </w:rPr>
        <w:t>»</w:t>
      </w:r>
      <w:r w:rsidR="00801F1F">
        <w:rPr>
          <w:b/>
          <w:sz w:val="22"/>
          <w:szCs w:val="22"/>
        </w:rPr>
        <w:t xml:space="preserve">                       </w:t>
      </w:r>
      <w:r w:rsidR="00D60D5A" w:rsidRPr="003C06D3">
        <w:rPr>
          <w:b/>
          <w:sz w:val="22"/>
          <w:szCs w:val="22"/>
        </w:rPr>
        <w:t>г.</w:t>
      </w:r>
    </w:p>
    <w:p w14:paraId="03674BD8" w14:textId="77777777" w:rsidR="00EC4649" w:rsidRPr="00414F54" w:rsidRDefault="00EC4649" w:rsidP="001E041D">
      <w:pPr>
        <w:widowControl w:val="0"/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  <w:lang w:eastAsia="ru-RU"/>
        </w:rPr>
      </w:pPr>
    </w:p>
    <w:p w14:paraId="2EE2C148" w14:textId="518A2DAB" w:rsidR="000F7C30" w:rsidRPr="00801F1F" w:rsidRDefault="00EC4649" w:rsidP="000F7C30">
      <w:pPr>
        <w:widowControl w:val="0"/>
        <w:suppressAutoHyphens w:val="0"/>
        <w:ind w:right="-142" w:firstLine="708"/>
        <w:jc w:val="both"/>
        <w:rPr>
          <w:sz w:val="22"/>
          <w:szCs w:val="22"/>
        </w:rPr>
      </w:pPr>
      <w:r w:rsidRPr="000F7C30">
        <w:rPr>
          <w:sz w:val="22"/>
          <w:szCs w:val="22"/>
        </w:rPr>
        <w:t xml:space="preserve">Акционерное общество «Инвестиционный Кооперативный Банк», именуемое в дальнейшем «Банк», в лице </w:t>
      </w:r>
    </w:p>
    <w:p w14:paraId="27DBBDDA" w14:textId="45C338BA" w:rsidR="000F7C30" w:rsidRPr="00801F1F" w:rsidRDefault="00EC4649" w:rsidP="000F7C30">
      <w:pPr>
        <w:widowControl w:val="0"/>
        <w:suppressAutoHyphens w:val="0"/>
        <w:ind w:right="-142" w:firstLine="708"/>
        <w:jc w:val="both"/>
        <w:rPr>
          <w:i/>
          <w:iCs/>
          <w:sz w:val="18"/>
          <w:szCs w:val="18"/>
        </w:rPr>
      </w:pPr>
      <w:r w:rsidRPr="00801F1F">
        <w:rPr>
          <w:i/>
          <w:iCs/>
          <w:sz w:val="18"/>
          <w:szCs w:val="18"/>
        </w:rPr>
        <w:t xml:space="preserve">   (должность, </w:t>
      </w:r>
      <w:r w:rsidR="000F7C30" w:rsidRPr="00801F1F">
        <w:rPr>
          <w:i/>
          <w:iCs/>
          <w:sz w:val="18"/>
          <w:szCs w:val="18"/>
        </w:rPr>
        <w:t>фамилия, имя, отчество</w:t>
      </w:r>
      <w:r w:rsidRPr="00801F1F">
        <w:rPr>
          <w:i/>
          <w:iCs/>
          <w:sz w:val="18"/>
          <w:szCs w:val="18"/>
        </w:rPr>
        <w:t xml:space="preserve"> (при наличии)), </w:t>
      </w:r>
    </w:p>
    <w:p w14:paraId="121E40F1" w14:textId="77777777" w:rsidR="000F7C30" w:rsidRDefault="000F7C30" w:rsidP="000F7C30">
      <w:pPr>
        <w:widowControl w:val="0"/>
        <w:suppressAutoHyphens w:val="0"/>
        <w:ind w:right="-142"/>
        <w:jc w:val="both"/>
        <w:rPr>
          <w:sz w:val="22"/>
          <w:szCs w:val="22"/>
        </w:rPr>
      </w:pPr>
    </w:p>
    <w:p w14:paraId="3AC4B4A7" w14:textId="4B4CBF35" w:rsidR="00EC4649" w:rsidRPr="000F7C30" w:rsidRDefault="00EC4649" w:rsidP="000F7C30">
      <w:pPr>
        <w:widowControl w:val="0"/>
        <w:suppressAutoHyphens w:val="0"/>
        <w:ind w:right="-142"/>
        <w:jc w:val="both"/>
        <w:rPr>
          <w:sz w:val="22"/>
          <w:szCs w:val="22"/>
        </w:rPr>
      </w:pPr>
      <w:r w:rsidRPr="000F7C30">
        <w:rPr>
          <w:sz w:val="22"/>
          <w:szCs w:val="22"/>
        </w:rPr>
        <w:t>действующего на основании</w:t>
      </w:r>
      <w:r w:rsidR="00801F1F">
        <w:rPr>
          <w:sz w:val="22"/>
          <w:szCs w:val="22"/>
        </w:rPr>
        <w:t xml:space="preserve">                           </w:t>
      </w:r>
      <w:r w:rsidRPr="000F7C30">
        <w:rPr>
          <w:sz w:val="22"/>
          <w:szCs w:val="22"/>
          <w:u w:val="single"/>
        </w:rPr>
        <w:t>,</w:t>
      </w:r>
      <w:r w:rsidRPr="000F7C30">
        <w:rPr>
          <w:sz w:val="22"/>
          <w:szCs w:val="22"/>
        </w:rPr>
        <w:t xml:space="preserve"> с одной </w:t>
      </w:r>
      <w:r w:rsidR="000F7C30">
        <w:rPr>
          <w:sz w:val="22"/>
          <w:szCs w:val="22"/>
        </w:rPr>
        <w:t xml:space="preserve">стороны, и </w:t>
      </w:r>
    </w:p>
    <w:p w14:paraId="27534CD3" w14:textId="18C94C7A" w:rsidR="00EC4649" w:rsidRDefault="000F7C30" w:rsidP="000F7C30">
      <w:pPr>
        <w:widowControl w:val="0"/>
        <w:suppressAutoHyphens w:val="0"/>
        <w:ind w:right="-24"/>
        <w:jc w:val="both"/>
        <w:rPr>
          <w:i/>
          <w:iCs/>
          <w:w w:val="101"/>
          <w:sz w:val="18"/>
          <w:szCs w:val="18"/>
        </w:rPr>
      </w:pPr>
      <w:r>
        <w:rPr>
          <w:i/>
          <w:iCs/>
          <w:spacing w:val="-3"/>
          <w:sz w:val="18"/>
          <w:szCs w:val="18"/>
        </w:rPr>
        <w:t xml:space="preserve">                                                                       </w:t>
      </w:r>
      <w:r w:rsidR="00EC4649" w:rsidRPr="000F7C30">
        <w:rPr>
          <w:i/>
          <w:iCs/>
          <w:spacing w:val="-3"/>
          <w:sz w:val="18"/>
          <w:szCs w:val="18"/>
        </w:rPr>
        <w:t>(</w:t>
      </w:r>
      <w:r w:rsidRPr="000F7C30">
        <w:rPr>
          <w:i/>
          <w:iCs/>
          <w:spacing w:val="-3"/>
          <w:sz w:val="18"/>
          <w:szCs w:val="18"/>
        </w:rPr>
        <w:t>У</w:t>
      </w:r>
      <w:r w:rsidRPr="000F7C30">
        <w:rPr>
          <w:i/>
          <w:iCs/>
          <w:spacing w:val="1"/>
          <w:sz w:val="18"/>
          <w:szCs w:val="18"/>
        </w:rPr>
        <w:t>с</w:t>
      </w:r>
      <w:r w:rsidRPr="000F7C30">
        <w:rPr>
          <w:i/>
          <w:iCs/>
          <w:spacing w:val="-2"/>
          <w:sz w:val="18"/>
          <w:szCs w:val="18"/>
        </w:rPr>
        <w:t>т</w:t>
      </w:r>
      <w:r w:rsidRPr="000F7C30">
        <w:rPr>
          <w:i/>
          <w:iCs/>
          <w:sz w:val="18"/>
          <w:szCs w:val="18"/>
        </w:rPr>
        <w:t>а</w:t>
      </w:r>
      <w:r w:rsidRPr="000F7C30">
        <w:rPr>
          <w:i/>
          <w:iCs/>
          <w:spacing w:val="-2"/>
          <w:sz w:val="18"/>
          <w:szCs w:val="18"/>
        </w:rPr>
        <w:t>в</w:t>
      </w:r>
      <w:r w:rsidRPr="000F7C30">
        <w:rPr>
          <w:i/>
          <w:iCs/>
          <w:sz w:val="18"/>
          <w:szCs w:val="18"/>
        </w:rPr>
        <w:t>а,</w:t>
      </w:r>
      <w:r w:rsidRPr="000F7C30">
        <w:rPr>
          <w:i/>
          <w:iCs/>
          <w:spacing w:val="2"/>
          <w:sz w:val="18"/>
          <w:szCs w:val="18"/>
        </w:rPr>
        <w:t xml:space="preserve"> доверенности</w:t>
      </w:r>
      <w:r w:rsidR="00EC4649" w:rsidRPr="000F7C30">
        <w:rPr>
          <w:i/>
          <w:iCs/>
          <w:sz w:val="18"/>
          <w:szCs w:val="18"/>
        </w:rPr>
        <w:t xml:space="preserve">, </w:t>
      </w:r>
      <w:r w:rsidRPr="000F7C30">
        <w:rPr>
          <w:i/>
          <w:iCs/>
          <w:sz w:val="18"/>
          <w:szCs w:val="18"/>
        </w:rPr>
        <w:t xml:space="preserve">приказа </w:t>
      </w:r>
      <w:r w:rsidRPr="000F7C30">
        <w:rPr>
          <w:i/>
          <w:iCs/>
          <w:spacing w:val="4"/>
          <w:sz w:val="18"/>
          <w:szCs w:val="18"/>
        </w:rPr>
        <w:t>и</w:t>
      </w:r>
      <w:r w:rsidR="00EC4649" w:rsidRPr="000F7C30">
        <w:rPr>
          <w:i/>
          <w:iCs/>
          <w:spacing w:val="-2"/>
          <w:sz w:val="18"/>
          <w:szCs w:val="18"/>
        </w:rPr>
        <w:t xml:space="preserve"> </w:t>
      </w:r>
      <w:r w:rsidR="00EC4649" w:rsidRPr="000F7C30">
        <w:rPr>
          <w:i/>
          <w:iCs/>
          <w:spacing w:val="-7"/>
          <w:w w:val="101"/>
          <w:sz w:val="18"/>
          <w:szCs w:val="18"/>
        </w:rPr>
        <w:t>т</w:t>
      </w:r>
      <w:r w:rsidR="00EC4649" w:rsidRPr="000F7C30">
        <w:rPr>
          <w:i/>
          <w:iCs/>
          <w:spacing w:val="2"/>
          <w:w w:val="101"/>
          <w:sz w:val="18"/>
          <w:szCs w:val="18"/>
        </w:rPr>
        <w:t>.</w:t>
      </w:r>
      <w:r w:rsidR="00EC4649" w:rsidRPr="000F7C30">
        <w:rPr>
          <w:i/>
          <w:iCs/>
          <w:spacing w:val="-1"/>
          <w:w w:val="101"/>
          <w:sz w:val="18"/>
          <w:szCs w:val="18"/>
        </w:rPr>
        <w:t>д</w:t>
      </w:r>
      <w:r w:rsidR="00EC4649" w:rsidRPr="000F7C30">
        <w:rPr>
          <w:i/>
          <w:iCs/>
          <w:spacing w:val="-2"/>
          <w:w w:val="101"/>
          <w:sz w:val="18"/>
          <w:szCs w:val="18"/>
        </w:rPr>
        <w:t>.</w:t>
      </w:r>
      <w:r w:rsidR="00EC4649" w:rsidRPr="000F7C30">
        <w:rPr>
          <w:i/>
          <w:iCs/>
          <w:w w:val="101"/>
          <w:sz w:val="18"/>
          <w:szCs w:val="18"/>
        </w:rPr>
        <w:t>)</w:t>
      </w:r>
    </w:p>
    <w:p w14:paraId="7D87A44E" w14:textId="77777777" w:rsidR="00D60D5A" w:rsidRPr="000F7C30" w:rsidRDefault="00D60D5A" w:rsidP="000F7C30">
      <w:pPr>
        <w:widowControl w:val="0"/>
        <w:suppressAutoHyphens w:val="0"/>
        <w:ind w:right="-24"/>
        <w:jc w:val="both"/>
        <w:rPr>
          <w:b/>
          <w:sz w:val="18"/>
          <w:szCs w:val="1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60D5A" w14:paraId="7BC9B135" w14:textId="77777777" w:rsidTr="00E26398">
        <w:tc>
          <w:tcPr>
            <w:tcW w:w="10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65D5D9" w14:textId="5A50367C" w:rsidR="00D60D5A" w:rsidRPr="007D3645" w:rsidRDefault="00D60D5A" w:rsidP="00E26398">
            <w:pPr>
              <w:widowControl w:val="0"/>
              <w:suppressAutoHyphens w:val="0"/>
              <w:ind w:right="-24"/>
              <w:jc w:val="both"/>
              <w:rPr>
                <w:sz w:val="22"/>
                <w:szCs w:val="22"/>
              </w:rPr>
            </w:pPr>
          </w:p>
        </w:tc>
      </w:tr>
    </w:tbl>
    <w:p w14:paraId="03A0341F" w14:textId="77777777" w:rsidR="00D60D5A" w:rsidRPr="00414F54" w:rsidRDefault="00D60D5A" w:rsidP="00D60D5A">
      <w:pPr>
        <w:widowControl w:val="0"/>
        <w:suppressAutoHyphens w:val="0"/>
        <w:autoSpaceDE w:val="0"/>
        <w:autoSpaceDN w:val="0"/>
        <w:adjustRightInd w:val="0"/>
        <w:ind w:right="3936"/>
        <w:jc w:val="both"/>
        <w:rPr>
          <w:sz w:val="18"/>
          <w:szCs w:val="18"/>
          <w:lang w:eastAsia="ru-RU"/>
        </w:rPr>
      </w:pPr>
      <w:r w:rsidRPr="00414F54">
        <w:rPr>
          <w:i/>
          <w:iCs/>
          <w:spacing w:val="-3"/>
          <w:sz w:val="18"/>
          <w:szCs w:val="18"/>
          <w:lang w:eastAsia="ru-RU"/>
        </w:rPr>
        <w:t xml:space="preserve">                                                                                 (</w:t>
      </w:r>
      <w:r w:rsidRPr="00414F54">
        <w:rPr>
          <w:i/>
          <w:iCs/>
          <w:sz w:val="18"/>
          <w:szCs w:val="18"/>
          <w:lang w:eastAsia="ru-RU"/>
        </w:rPr>
        <w:t>п</w:t>
      </w:r>
      <w:r w:rsidRPr="00414F54">
        <w:rPr>
          <w:i/>
          <w:iCs/>
          <w:spacing w:val="-5"/>
          <w:sz w:val="18"/>
          <w:szCs w:val="18"/>
          <w:lang w:eastAsia="ru-RU"/>
        </w:rPr>
        <w:t>о</w:t>
      </w:r>
      <w:r w:rsidRPr="00414F54">
        <w:rPr>
          <w:i/>
          <w:iCs/>
          <w:spacing w:val="2"/>
          <w:sz w:val="18"/>
          <w:szCs w:val="18"/>
          <w:lang w:eastAsia="ru-RU"/>
        </w:rPr>
        <w:t>л</w:t>
      </w:r>
      <w:r w:rsidRPr="00414F54">
        <w:rPr>
          <w:i/>
          <w:iCs/>
          <w:spacing w:val="1"/>
          <w:sz w:val="18"/>
          <w:szCs w:val="18"/>
          <w:lang w:eastAsia="ru-RU"/>
        </w:rPr>
        <w:t>н</w:t>
      </w:r>
      <w:r w:rsidRPr="00414F54">
        <w:rPr>
          <w:i/>
          <w:iCs/>
          <w:sz w:val="18"/>
          <w:szCs w:val="18"/>
          <w:lang w:eastAsia="ru-RU"/>
        </w:rPr>
        <w:t>ое</w:t>
      </w:r>
      <w:r w:rsidRPr="00414F54">
        <w:rPr>
          <w:i/>
          <w:iCs/>
          <w:spacing w:val="-5"/>
          <w:sz w:val="18"/>
          <w:szCs w:val="18"/>
          <w:lang w:eastAsia="ru-RU"/>
        </w:rPr>
        <w:t xml:space="preserve"> </w:t>
      </w:r>
      <w:r w:rsidRPr="00414F54">
        <w:rPr>
          <w:i/>
          <w:iCs/>
          <w:w w:val="101"/>
          <w:sz w:val="18"/>
          <w:szCs w:val="18"/>
          <w:lang w:eastAsia="ru-RU"/>
        </w:rPr>
        <w:t>офи</w:t>
      </w:r>
      <w:r w:rsidRPr="00414F54">
        <w:rPr>
          <w:i/>
          <w:iCs/>
          <w:spacing w:val="-5"/>
          <w:w w:val="101"/>
          <w:sz w:val="18"/>
          <w:szCs w:val="18"/>
          <w:lang w:eastAsia="ru-RU"/>
        </w:rPr>
        <w:t>ц</w:t>
      </w:r>
      <w:r w:rsidRPr="00414F54">
        <w:rPr>
          <w:i/>
          <w:iCs/>
          <w:w w:val="101"/>
          <w:sz w:val="18"/>
          <w:szCs w:val="18"/>
          <w:lang w:eastAsia="ru-RU"/>
        </w:rPr>
        <w:t>и</w:t>
      </w:r>
      <w:r w:rsidRPr="00414F54">
        <w:rPr>
          <w:i/>
          <w:iCs/>
          <w:spacing w:val="-5"/>
          <w:w w:val="101"/>
          <w:sz w:val="18"/>
          <w:szCs w:val="18"/>
          <w:lang w:eastAsia="ru-RU"/>
        </w:rPr>
        <w:t>а</w:t>
      </w:r>
      <w:r w:rsidRPr="00414F54">
        <w:rPr>
          <w:i/>
          <w:iCs/>
          <w:spacing w:val="2"/>
          <w:w w:val="101"/>
          <w:sz w:val="18"/>
          <w:szCs w:val="18"/>
          <w:lang w:eastAsia="ru-RU"/>
        </w:rPr>
        <w:t>л</w:t>
      </w:r>
      <w:r w:rsidRPr="00414F54">
        <w:rPr>
          <w:i/>
          <w:iCs/>
          <w:spacing w:val="-1"/>
          <w:w w:val="101"/>
          <w:sz w:val="18"/>
          <w:szCs w:val="18"/>
          <w:lang w:eastAsia="ru-RU"/>
        </w:rPr>
        <w:t>ь</w:t>
      </w:r>
      <w:r w:rsidRPr="00414F54">
        <w:rPr>
          <w:i/>
          <w:iCs/>
          <w:spacing w:val="-4"/>
          <w:w w:val="101"/>
          <w:sz w:val="18"/>
          <w:szCs w:val="18"/>
          <w:lang w:eastAsia="ru-RU"/>
        </w:rPr>
        <w:t>н</w:t>
      </w:r>
      <w:r w:rsidRPr="00414F54">
        <w:rPr>
          <w:i/>
          <w:iCs/>
          <w:w w:val="101"/>
          <w:sz w:val="18"/>
          <w:szCs w:val="18"/>
          <w:lang w:eastAsia="ru-RU"/>
        </w:rPr>
        <w:t>ое</w:t>
      </w:r>
      <w:r w:rsidRPr="00414F54">
        <w:rPr>
          <w:i/>
          <w:iCs/>
          <w:sz w:val="18"/>
          <w:szCs w:val="18"/>
          <w:lang w:eastAsia="ru-RU"/>
        </w:rPr>
        <w:t xml:space="preserve"> наи</w:t>
      </w:r>
      <w:r w:rsidRPr="00414F54">
        <w:rPr>
          <w:i/>
          <w:iCs/>
          <w:spacing w:val="-1"/>
          <w:w w:val="101"/>
          <w:sz w:val="18"/>
          <w:szCs w:val="18"/>
          <w:lang w:eastAsia="ru-RU"/>
        </w:rPr>
        <w:t>м</w:t>
      </w:r>
      <w:r w:rsidRPr="00414F54">
        <w:rPr>
          <w:i/>
          <w:iCs/>
          <w:spacing w:val="-4"/>
          <w:w w:val="101"/>
          <w:sz w:val="18"/>
          <w:szCs w:val="18"/>
          <w:lang w:eastAsia="ru-RU"/>
        </w:rPr>
        <w:t>е</w:t>
      </w:r>
      <w:r w:rsidRPr="00414F54">
        <w:rPr>
          <w:i/>
          <w:iCs/>
          <w:spacing w:val="1"/>
          <w:w w:val="101"/>
          <w:sz w:val="18"/>
          <w:szCs w:val="18"/>
          <w:lang w:eastAsia="ru-RU"/>
        </w:rPr>
        <w:t>н</w:t>
      </w:r>
      <w:r w:rsidRPr="00414F54">
        <w:rPr>
          <w:i/>
          <w:iCs/>
          <w:spacing w:val="-5"/>
          <w:w w:val="101"/>
          <w:sz w:val="18"/>
          <w:szCs w:val="18"/>
          <w:lang w:eastAsia="ru-RU"/>
        </w:rPr>
        <w:t>о</w:t>
      </w:r>
      <w:r w:rsidRPr="00414F54">
        <w:rPr>
          <w:i/>
          <w:iCs/>
          <w:spacing w:val="2"/>
          <w:w w:val="101"/>
          <w:sz w:val="18"/>
          <w:szCs w:val="18"/>
          <w:lang w:eastAsia="ru-RU"/>
        </w:rPr>
        <w:t>в</w:t>
      </w:r>
      <w:r w:rsidRPr="00414F54">
        <w:rPr>
          <w:i/>
          <w:iCs/>
          <w:w w:val="101"/>
          <w:sz w:val="18"/>
          <w:szCs w:val="18"/>
          <w:lang w:eastAsia="ru-RU"/>
        </w:rPr>
        <w:t>а</w:t>
      </w:r>
      <w:r w:rsidRPr="00414F54">
        <w:rPr>
          <w:i/>
          <w:iCs/>
          <w:spacing w:val="1"/>
          <w:w w:val="101"/>
          <w:sz w:val="18"/>
          <w:szCs w:val="18"/>
          <w:lang w:eastAsia="ru-RU"/>
        </w:rPr>
        <w:t>н</w:t>
      </w:r>
      <w:r w:rsidRPr="00414F54">
        <w:rPr>
          <w:i/>
          <w:iCs/>
          <w:w w:val="101"/>
          <w:sz w:val="18"/>
          <w:szCs w:val="18"/>
          <w:lang w:eastAsia="ru-RU"/>
        </w:rPr>
        <w:t>и</w:t>
      </w:r>
      <w:r w:rsidRPr="00414F54">
        <w:rPr>
          <w:i/>
          <w:iCs/>
          <w:spacing w:val="-4"/>
          <w:w w:val="101"/>
          <w:sz w:val="18"/>
          <w:szCs w:val="18"/>
          <w:lang w:eastAsia="ru-RU"/>
        </w:rPr>
        <w:t>е</w:t>
      </w:r>
      <w:r w:rsidRPr="00414F54">
        <w:rPr>
          <w:i/>
          <w:iCs/>
          <w:w w:val="101"/>
          <w:sz w:val="18"/>
          <w:szCs w:val="18"/>
          <w:lang w:eastAsia="ru-RU"/>
        </w:rPr>
        <w:t>)</w:t>
      </w:r>
    </w:p>
    <w:p w14:paraId="33FC3219" w14:textId="77777777" w:rsidR="00D60D5A" w:rsidRPr="00414F54" w:rsidRDefault="00D60D5A" w:rsidP="00D60D5A">
      <w:pPr>
        <w:widowControl w:val="0"/>
        <w:suppressAutoHyphens w:val="0"/>
        <w:ind w:right="-24"/>
        <w:jc w:val="both"/>
        <w:rPr>
          <w:sz w:val="18"/>
          <w:szCs w:val="18"/>
        </w:rPr>
      </w:pPr>
    </w:p>
    <w:p w14:paraId="6D1AC2B2" w14:textId="77777777" w:rsidR="00D60D5A" w:rsidRPr="00414F54" w:rsidRDefault="00D60D5A" w:rsidP="00D60D5A">
      <w:pPr>
        <w:widowControl w:val="0"/>
        <w:suppressAutoHyphens w:val="0"/>
        <w:ind w:right="-24"/>
        <w:jc w:val="both"/>
        <w:rPr>
          <w:sz w:val="22"/>
          <w:szCs w:val="22"/>
        </w:rPr>
      </w:pPr>
      <w:r w:rsidRPr="00414F54">
        <w:rPr>
          <w:sz w:val="22"/>
          <w:szCs w:val="22"/>
        </w:rPr>
        <w:t>именуемый(</w:t>
      </w:r>
      <w:proofErr w:type="spellStart"/>
      <w:r w:rsidRPr="00414F54">
        <w:rPr>
          <w:sz w:val="22"/>
          <w:szCs w:val="22"/>
        </w:rPr>
        <w:t>ое</w:t>
      </w:r>
      <w:proofErr w:type="spellEnd"/>
      <w:r w:rsidRPr="00414F54">
        <w:rPr>
          <w:sz w:val="22"/>
          <w:szCs w:val="22"/>
        </w:rPr>
        <w:t xml:space="preserve">) в дальнейшем  «Клиент», в лице </w:t>
      </w:r>
    </w:p>
    <w:p w14:paraId="36AC09CC" w14:textId="77777777" w:rsidR="00D60D5A" w:rsidRDefault="00D60D5A" w:rsidP="00D60D5A">
      <w:pPr>
        <w:widowControl w:val="0"/>
        <w:suppressAutoHyphens w:val="0"/>
        <w:ind w:right="-24"/>
        <w:jc w:val="both"/>
        <w:rPr>
          <w:sz w:val="22"/>
          <w:szCs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D60D5A" w14:paraId="0E9D597A" w14:textId="77777777" w:rsidTr="00E26398">
        <w:tc>
          <w:tcPr>
            <w:tcW w:w="10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09694" w14:textId="524711E8" w:rsidR="00D60D5A" w:rsidRPr="007D3645" w:rsidRDefault="00D60D5A" w:rsidP="00E26398">
            <w:pPr>
              <w:widowControl w:val="0"/>
              <w:suppressAutoHyphens w:val="0"/>
              <w:ind w:right="-24"/>
              <w:jc w:val="both"/>
              <w:rPr>
                <w:sz w:val="22"/>
                <w:szCs w:val="22"/>
              </w:rPr>
            </w:pPr>
          </w:p>
        </w:tc>
      </w:tr>
    </w:tbl>
    <w:p w14:paraId="457E4928" w14:textId="77777777" w:rsidR="00D60D5A" w:rsidRPr="00414F54" w:rsidRDefault="00D60D5A" w:rsidP="00D60D5A">
      <w:pPr>
        <w:widowControl w:val="0"/>
        <w:suppressAutoHyphens w:val="0"/>
        <w:ind w:right="-24"/>
        <w:jc w:val="center"/>
        <w:rPr>
          <w:i/>
          <w:sz w:val="18"/>
          <w:szCs w:val="18"/>
        </w:rPr>
      </w:pPr>
      <w:r w:rsidRPr="00414F54">
        <w:rPr>
          <w:sz w:val="18"/>
          <w:szCs w:val="18"/>
        </w:rPr>
        <w:t xml:space="preserve"> (</w:t>
      </w:r>
      <w:r w:rsidRPr="00414F54">
        <w:rPr>
          <w:i/>
          <w:sz w:val="18"/>
          <w:szCs w:val="18"/>
        </w:rPr>
        <w:t>д</w:t>
      </w:r>
      <w:r w:rsidRPr="00414F54">
        <w:rPr>
          <w:i/>
          <w:iCs/>
          <w:sz w:val="18"/>
          <w:szCs w:val="18"/>
        </w:rPr>
        <w:t>о</w:t>
      </w:r>
      <w:r w:rsidRPr="00414F54">
        <w:rPr>
          <w:i/>
          <w:iCs/>
          <w:spacing w:val="-3"/>
          <w:sz w:val="18"/>
          <w:szCs w:val="18"/>
        </w:rPr>
        <w:t>л</w:t>
      </w:r>
      <w:r w:rsidRPr="00414F54">
        <w:rPr>
          <w:i/>
          <w:iCs/>
          <w:spacing w:val="-1"/>
          <w:sz w:val="18"/>
          <w:szCs w:val="18"/>
        </w:rPr>
        <w:t>ж</w:t>
      </w:r>
      <w:r w:rsidRPr="00414F54">
        <w:rPr>
          <w:i/>
          <w:iCs/>
          <w:spacing w:val="1"/>
          <w:sz w:val="18"/>
          <w:szCs w:val="18"/>
        </w:rPr>
        <w:t>н</w:t>
      </w:r>
      <w:r w:rsidRPr="00414F54">
        <w:rPr>
          <w:i/>
          <w:iCs/>
          <w:spacing w:val="-5"/>
          <w:sz w:val="18"/>
          <w:szCs w:val="18"/>
        </w:rPr>
        <w:t>о</w:t>
      </w:r>
      <w:r w:rsidRPr="00414F54">
        <w:rPr>
          <w:i/>
          <w:iCs/>
          <w:spacing w:val="1"/>
          <w:sz w:val="18"/>
          <w:szCs w:val="18"/>
        </w:rPr>
        <w:t>с</w:t>
      </w:r>
      <w:r w:rsidRPr="00414F54">
        <w:rPr>
          <w:i/>
          <w:iCs/>
          <w:spacing w:val="-2"/>
          <w:sz w:val="18"/>
          <w:szCs w:val="18"/>
        </w:rPr>
        <w:t>т</w:t>
      </w:r>
      <w:r w:rsidRPr="00414F54">
        <w:rPr>
          <w:i/>
          <w:iCs/>
          <w:spacing w:val="-1"/>
          <w:sz w:val="18"/>
          <w:szCs w:val="18"/>
        </w:rPr>
        <w:t>ь</w:t>
      </w:r>
      <w:r w:rsidRPr="00414F54">
        <w:rPr>
          <w:i/>
          <w:iCs/>
          <w:sz w:val="18"/>
          <w:szCs w:val="18"/>
        </w:rPr>
        <w:t>,</w:t>
      </w:r>
      <w:r w:rsidRPr="00414F54">
        <w:rPr>
          <w:i/>
          <w:iCs/>
          <w:spacing w:val="50"/>
          <w:sz w:val="18"/>
          <w:szCs w:val="18"/>
        </w:rPr>
        <w:t xml:space="preserve"> </w:t>
      </w:r>
      <w:r w:rsidRPr="00414F54">
        <w:rPr>
          <w:i/>
          <w:iCs/>
          <w:sz w:val="18"/>
          <w:szCs w:val="18"/>
        </w:rPr>
        <w:t>фа</w:t>
      </w:r>
      <w:r w:rsidRPr="00414F54">
        <w:rPr>
          <w:i/>
          <w:iCs/>
          <w:spacing w:val="-1"/>
          <w:sz w:val="18"/>
          <w:szCs w:val="18"/>
        </w:rPr>
        <w:t>м</w:t>
      </w:r>
      <w:r w:rsidRPr="00414F54">
        <w:rPr>
          <w:i/>
          <w:iCs/>
          <w:spacing w:val="-5"/>
          <w:sz w:val="18"/>
          <w:szCs w:val="18"/>
        </w:rPr>
        <w:t>и</w:t>
      </w:r>
      <w:r w:rsidRPr="00414F54">
        <w:rPr>
          <w:i/>
          <w:iCs/>
          <w:spacing w:val="2"/>
          <w:sz w:val="18"/>
          <w:szCs w:val="18"/>
        </w:rPr>
        <w:t>л</w:t>
      </w:r>
      <w:r w:rsidRPr="00414F54">
        <w:rPr>
          <w:i/>
          <w:iCs/>
          <w:sz w:val="18"/>
          <w:szCs w:val="18"/>
        </w:rPr>
        <w:t>и</w:t>
      </w:r>
      <w:r w:rsidRPr="00414F54">
        <w:rPr>
          <w:i/>
          <w:iCs/>
          <w:spacing w:val="-3"/>
          <w:sz w:val="18"/>
          <w:szCs w:val="18"/>
        </w:rPr>
        <w:t>я</w:t>
      </w:r>
      <w:r w:rsidRPr="00414F54">
        <w:rPr>
          <w:i/>
          <w:iCs/>
          <w:sz w:val="18"/>
          <w:szCs w:val="18"/>
        </w:rPr>
        <w:t xml:space="preserve">, </w:t>
      </w:r>
      <w:r w:rsidRPr="00414F54">
        <w:rPr>
          <w:i/>
          <w:iCs/>
          <w:spacing w:val="1"/>
          <w:sz w:val="18"/>
          <w:szCs w:val="18"/>
        </w:rPr>
        <w:t xml:space="preserve"> </w:t>
      </w:r>
      <w:r w:rsidRPr="00414F54">
        <w:rPr>
          <w:i/>
          <w:iCs/>
          <w:sz w:val="18"/>
          <w:szCs w:val="18"/>
        </w:rPr>
        <w:t>и</w:t>
      </w:r>
      <w:r w:rsidRPr="00414F54">
        <w:rPr>
          <w:i/>
          <w:iCs/>
          <w:spacing w:val="-1"/>
          <w:sz w:val="18"/>
          <w:szCs w:val="18"/>
        </w:rPr>
        <w:t>м</w:t>
      </w:r>
      <w:r w:rsidRPr="00414F54">
        <w:rPr>
          <w:i/>
          <w:iCs/>
          <w:spacing w:val="-3"/>
          <w:sz w:val="18"/>
          <w:szCs w:val="18"/>
        </w:rPr>
        <w:t>я</w:t>
      </w:r>
      <w:r w:rsidRPr="00414F54">
        <w:rPr>
          <w:i/>
          <w:iCs/>
          <w:sz w:val="18"/>
          <w:szCs w:val="18"/>
        </w:rPr>
        <w:t xml:space="preserve">, </w:t>
      </w:r>
      <w:r w:rsidRPr="00414F54">
        <w:rPr>
          <w:i/>
          <w:iCs/>
          <w:spacing w:val="5"/>
          <w:sz w:val="18"/>
          <w:szCs w:val="18"/>
        </w:rPr>
        <w:t xml:space="preserve"> </w:t>
      </w:r>
      <w:r w:rsidRPr="00414F54">
        <w:rPr>
          <w:i/>
          <w:iCs/>
          <w:sz w:val="18"/>
          <w:szCs w:val="18"/>
        </w:rPr>
        <w:t>о</w:t>
      </w:r>
      <w:r w:rsidRPr="00414F54">
        <w:rPr>
          <w:i/>
          <w:iCs/>
          <w:spacing w:val="-2"/>
          <w:sz w:val="18"/>
          <w:szCs w:val="18"/>
        </w:rPr>
        <w:t>т</w:t>
      </w:r>
      <w:r w:rsidRPr="00414F54">
        <w:rPr>
          <w:i/>
          <w:iCs/>
          <w:spacing w:val="-1"/>
          <w:sz w:val="18"/>
          <w:szCs w:val="18"/>
        </w:rPr>
        <w:t>ч</w:t>
      </w:r>
      <w:r w:rsidRPr="00414F54">
        <w:rPr>
          <w:i/>
          <w:iCs/>
          <w:spacing w:val="-4"/>
          <w:sz w:val="18"/>
          <w:szCs w:val="18"/>
        </w:rPr>
        <w:t>е</w:t>
      </w:r>
      <w:r w:rsidRPr="00414F54">
        <w:rPr>
          <w:i/>
          <w:iCs/>
          <w:spacing w:val="1"/>
          <w:sz w:val="18"/>
          <w:szCs w:val="18"/>
        </w:rPr>
        <w:t>с</w:t>
      </w:r>
      <w:r w:rsidRPr="00414F54">
        <w:rPr>
          <w:i/>
          <w:iCs/>
          <w:spacing w:val="-7"/>
          <w:sz w:val="18"/>
          <w:szCs w:val="18"/>
        </w:rPr>
        <w:t>т</w:t>
      </w:r>
      <w:r w:rsidRPr="00414F54">
        <w:rPr>
          <w:i/>
          <w:iCs/>
          <w:spacing w:val="2"/>
          <w:sz w:val="18"/>
          <w:szCs w:val="18"/>
        </w:rPr>
        <w:t>в</w:t>
      </w:r>
      <w:r w:rsidRPr="00414F54">
        <w:rPr>
          <w:i/>
          <w:iCs/>
          <w:sz w:val="18"/>
          <w:szCs w:val="18"/>
        </w:rPr>
        <w:t>о</w:t>
      </w:r>
      <w:r w:rsidRPr="00414F54">
        <w:rPr>
          <w:i/>
          <w:iCs/>
          <w:spacing w:val="-1"/>
          <w:sz w:val="18"/>
          <w:szCs w:val="18"/>
        </w:rPr>
        <w:t xml:space="preserve"> </w:t>
      </w:r>
      <w:r w:rsidRPr="00414F54">
        <w:rPr>
          <w:i/>
          <w:iCs/>
          <w:spacing w:val="-3"/>
          <w:sz w:val="18"/>
          <w:szCs w:val="18"/>
        </w:rPr>
        <w:t>(</w:t>
      </w:r>
      <w:r w:rsidRPr="00414F54">
        <w:rPr>
          <w:i/>
          <w:iCs/>
          <w:sz w:val="18"/>
          <w:szCs w:val="18"/>
        </w:rPr>
        <w:t>при</w:t>
      </w:r>
      <w:r w:rsidRPr="00414F54">
        <w:rPr>
          <w:i/>
          <w:iCs/>
          <w:spacing w:val="-1"/>
          <w:sz w:val="18"/>
          <w:szCs w:val="18"/>
        </w:rPr>
        <w:t xml:space="preserve"> </w:t>
      </w:r>
      <w:r w:rsidRPr="00414F54">
        <w:rPr>
          <w:i/>
          <w:iCs/>
          <w:spacing w:val="1"/>
          <w:w w:val="101"/>
          <w:sz w:val="18"/>
          <w:szCs w:val="18"/>
        </w:rPr>
        <w:t>н</w:t>
      </w:r>
      <w:r w:rsidRPr="00414F54">
        <w:rPr>
          <w:i/>
          <w:iCs/>
          <w:spacing w:val="-5"/>
          <w:w w:val="101"/>
          <w:sz w:val="18"/>
          <w:szCs w:val="18"/>
        </w:rPr>
        <w:t>а</w:t>
      </w:r>
      <w:r w:rsidRPr="00414F54">
        <w:rPr>
          <w:i/>
          <w:iCs/>
          <w:spacing w:val="1"/>
          <w:w w:val="101"/>
          <w:sz w:val="18"/>
          <w:szCs w:val="18"/>
        </w:rPr>
        <w:t>л</w:t>
      </w:r>
      <w:r w:rsidRPr="00414F54">
        <w:rPr>
          <w:i/>
          <w:iCs/>
          <w:w w:val="101"/>
          <w:sz w:val="18"/>
          <w:szCs w:val="18"/>
        </w:rPr>
        <w:t>и</w:t>
      </w:r>
      <w:r w:rsidRPr="00414F54">
        <w:rPr>
          <w:i/>
          <w:iCs/>
          <w:spacing w:val="-1"/>
          <w:w w:val="101"/>
          <w:sz w:val="18"/>
          <w:szCs w:val="18"/>
        </w:rPr>
        <w:t>ч</w:t>
      </w:r>
      <w:r w:rsidRPr="00414F54">
        <w:rPr>
          <w:i/>
          <w:iCs/>
          <w:spacing w:val="-5"/>
          <w:w w:val="101"/>
          <w:sz w:val="18"/>
          <w:szCs w:val="18"/>
        </w:rPr>
        <w:t>и</w:t>
      </w:r>
      <w:r w:rsidRPr="00414F54">
        <w:rPr>
          <w:i/>
          <w:iCs/>
          <w:w w:val="101"/>
          <w:sz w:val="18"/>
          <w:szCs w:val="18"/>
        </w:rPr>
        <w:t>и</w:t>
      </w:r>
      <w:r w:rsidRPr="00414F54">
        <w:rPr>
          <w:i/>
          <w:iCs/>
          <w:spacing w:val="-3"/>
          <w:w w:val="101"/>
          <w:sz w:val="18"/>
          <w:szCs w:val="18"/>
        </w:rPr>
        <w:t>)</w:t>
      </w:r>
      <w:r w:rsidRPr="00414F54">
        <w:rPr>
          <w:i/>
          <w:iCs/>
          <w:w w:val="101"/>
          <w:sz w:val="18"/>
          <w:szCs w:val="18"/>
        </w:rPr>
        <w:t>)</w:t>
      </w:r>
      <w:r w:rsidRPr="00414F54">
        <w:rPr>
          <w:sz w:val="18"/>
          <w:szCs w:val="18"/>
        </w:rPr>
        <w:t>,</w:t>
      </w:r>
    </w:p>
    <w:p w14:paraId="224561D7" w14:textId="77777777" w:rsidR="00EC4649" w:rsidRPr="000F7C30" w:rsidRDefault="00EC4649" w:rsidP="000F7C30">
      <w:pPr>
        <w:widowControl w:val="0"/>
        <w:suppressAutoHyphens w:val="0"/>
        <w:ind w:right="-24"/>
        <w:jc w:val="both"/>
        <w:rPr>
          <w:sz w:val="22"/>
          <w:szCs w:val="22"/>
        </w:rPr>
      </w:pPr>
      <w:r w:rsidRPr="000F7C30">
        <w:rPr>
          <w:sz w:val="22"/>
          <w:szCs w:val="22"/>
        </w:rPr>
        <w:t>действующего(ей) на основании</w:t>
      </w:r>
    </w:p>
    <w:p w14:paraId="5AC7425B" w14:textId="5870825F" w:rsidR="00EC4649" w:rsidRPr="000F7C30" w:rsidRDefault="00EC4649" w:rsidP="000F7C30">
      <w:pPr>
        <w:widowControl w:val="0"/>
        <w:suppressAutoHyphens w:val="0"/>
        <w:ind w:right="-24"/>
        <w:jc w:val="both"/>
        <w:rPr>
          <w:sz w:val="22"/>
          <w:szCs w:val="22"/>
        </w:rPr>
      </w:pPr>
      <w:r w:rsidRPr="000F7C30">
        <w:rPr>
          <w:sz w:val="22"/>
          <w:szCs w:val="22"/>
        </w:rPr>
        <w:t>_____________________________________________________________________________________________,</w:t>
      </w:r>
    </w:p>
    <w:p w14:paraId="29498150" w14:textId="3DA3D9CC" w:rsidR="00EC4649" w:rsidRPr="000F7C30" w:rsidRDefault="000F7C30" w:rsidP="000F7C30">
      <w:pPr>
        <w:widowControl w:val="0"/>
        <w:suppressAutoHyphens w:val="0"/>
        <w:ind w:right="-24"/>
        <w:jc w:val="both"/>
        <w:rPr>
          <w:b/>
          <w:sz w:val="18"/>
          <w:szCs w:val="18"/>
        </w:rPr>
      </w:pPr>
      <w:r>
        <w:rPr>
          <w:i/>
          <w:iCs/>
          <w:spacing w:val="-3"/>
          <w:sz w:val="22"/>
          <w:szCs w:val="22"/>
        </w:rPr>
        <w:t xml:space="preserve">                                                    </w:t>
      </w:r>
      <w:r w:rsidR="00EC4649" w:rsidRPr="000F7C30">
        <w:rPr>
          <w:i/>
          <w:iCs/>
          <w:spacing w:val="-3"/>
          <w:sz w:val="18"/>
          <w:szCs w:val="18"/>
        </w:rPr>
        <w:t>(У</w:t>
      </w:r>
      <w:r w:rsidR="00EC4649" w:rsidRPr="000F7C30">
        <w:rPr>
          <w:i/>
          <w:iCs/>
          <w:spacing w:val="1"/>
          <w:sz w:val="18"/>
          <w:szCs w:val="18"/>
        </w:rPr>
        <w:t>с</w:t>
      </w:r>
      <w:r w:rsidR="00EC4649" w:rsidRPr="000F7C30">
        <w:rPr>
          <w:i/>
          <w:iCs/>
          <w:spacing w:val="-2"/>
          <w:sz w:val="18"/>
          <w:szCs w:val="18"/>
        </w:rPr>
        <w:t>т</w:t>
      </w:r>
      <w:r w:rsidR="00EC4649" w:rsidRPr="000F7C30">
        <w:rPr>
          <w:i/>
          <w:iCs/>
          <w:sz w:val="18"/>
          <w:szCs w:val="18"/>
        </w:rPr>
        <w:t>а</w:t>
      </w:r>
      <w:r w:rsidR="00EC4649" w:rsidRPr="000F7C30">
        <w:rPr>
          <w:i/>
          <w:iCs/>
          <w:spacing w:val="-2"/>
          <w:sz w:val="18"/>
          <w:szCs w:val="18"/>
        </w:rPr>
        <w:t>в</w:t>
      </w:r>
      <w:r w:rsidR="00EC4649" w:rsidRPr="000F7C30">
        <w:rPr>
          <w:i/>
          <w:iCs/>
          <w:sz w:val="18"/>
          <w:szCs w:val="18"/>
        </w:rPr>
        <w:t>а,</w:t>
      </w:r>
      <w:r w:rsidR="00EC4649" w:rsidRPr="000F7C30">
        <w:rPr>
          <w:i/>
          <w:iCs/>
          <w:spacing w:val="2"/>
          <w:sz w:val="18"/>
          <w:szCs w:val="18"/>
        </w:rPr>
        <w:t xml:space="preserve"> </w:t>
      </w:r>
      <w:r w:rsidR="00EC4649" w:rsidRPr="000F7C30">
        <w:rPr>
          <w:i/>
          <w:iCs/>
          <w:spacing w:val="-2"/>
          <w:sz w:val="18"/>
          <w:szCs w:val="18"/>
        </w:rPr>
        <w:t>П</w:t>
      </w:r>
      <w:r w:rsidR="00EC4649" w:rsidRPr="000F7C30">
        <w:rPr>
          <w:i/>
          <w:iCs/>
          <w:spacing w:val="-5"/>
          <w:sz w:val="18"/>
          <w:szCs w:val="18"/>
        </w:rPr>
        <w:t>о</w:t>
      </w:r>
      <w:r w:rsidR="00EC4649" w:rsidRPr="000F7C30">
        <w:rPr>
          <w:i/>
          <w:iCs/>
          <w:spacing w:val="2"/>
          <w:sz w:val="18"/>
          <w:szCs w:val="18"/>
        </w:rPr>
        <w:t>л</w:t>
      </w:r>
      <w:r w:rsidR="00EC4649" w:rsidRPr="000F7C30">
        <w:rPr>
          <w:i/>
          <w:iCs/>
          <w:sz w:val="18"/>
          <w:szCs w:val="18"/>
        </w:rPr>
        <w:t>о</w:t>
      </w:r>
      <w:r w:rsidR="00EC4649" w:rsidRPr="000F7C30">
        <w:rPr>
          <w:i/>
          <w:iCs/>
          <w:spacing w:val="-1"/>
          <w:sz w:val="18"/>
          <w:szCs w:val="18"/>
        </w:rPr>
        <w:t>ж</w:t>
      </w:r>
      <w:r w:rsidR="00EC4649" w:rsidRPr="000F7C30">
        <w:rPr>
          <w:i/>
          <w:iCs/>
          <w:spacing w:val="-4"/>
          <w:sz w:val="18"/>
          <w:szCs w:val="18"/>
        </w:rPr>
        <w:t>е</w:t>
      </w:r>
      <w:r w:rsidR="00EC4649" w:rsidRPr="000F7C30">
        <w:rPr>
          <w:i/>
          <w:iCs/>
          <w:spacing w:val="1"/>
          <w:sz w:val="18"/>
          <w:szCs w:val="18"/>
        </w:rPr>
        <w:t>н</w:t>
      </w:r>
      <w:r w:rsidR="00EC4649" w:rsidRPr="000F7C30">
        <w:rPr>
          <w:i/>
          <w:iCs/>
          <w:spacing w:val="-5"/>
          <w:sz w:val="18"/>
          <w:szCs w:val="18"/>
        </w:rPr>
        <w:t>и</w:t>
      </w:r>
      <w:r w:rsidR="00EC4649" w:rsidRPr="000F7C30">
        <w:rPr>
          <w:i/>
          <w:iCs/>
          <w:spacing w:val="1"/>
          <w:sz w:val="18"/>
          <w:szCs w:val="18"/>
        </w:rPr>
        <w:t>я</w:t>
      </w:r>
      <w:r w:rsidR="00EC4649" w:rsidRPr="000F7C30">
        <w:rPr>
          <w:i/>
          <w:iCs/>
          <w:sz w:val="18"/>
          <w:szCs w:val="18"/>
        </w:rPr>
        <w:t>,</w:t>
      </w:r>
      <w:r w:rsidR="00EC4649" w:rsidRPr="000F7C30">
        <w:rPr>
          <w:i/>
          <w:iCs/>
          <w:spacing w:val="2"/>
          <w:sz w:val="18"/>
          <w:szCs w:val="18"/>
        </w:rPr>
        <w:t xml:space="preserve"> </w:t>
      </w:r>
      <w:r w:rsidR="00EC4649" w:rsidRPr="000F7C30">
        <w:rPr>
          <w:i/>
          <w:iCs/>
          <w:spacing w:val="-1"/>
          <w:sz w:val="18"/>
          <w:szCs w:val="18"/>
        </w:rPr>
        <w:t>д</w:t>
      </w:r>
      <w:r w:rsidR="00EC4649" w:rsidRPr="000F7C30">
        <w:rPr>
          <w:i/>
          <w:iCs/>
          <w:spacing w:val="-5"/>
          <w:sz w:val="18"/>
          <w:szCs w:val="18"/>
        </w:rPr>
        <w:t>о</w:t>
      </w:r>
      <w:r w:rsidR="00EC4649" w:rsidRPr="000F7C30">
        <w:rPr>
          <w:i/>
          <w:iCs/>
          <w:spacing w:val="2"/>
          <w:sz w:val="18"/>
          <w:szCs w:val="18"/>
        </w:rPr>
        <w:t>в</w:t>
      </w:r>
      <w:r w:rsidR="00EC4649" w:rsidRPr="000F7C30">
        <w:rPr>
          <w:i/>
          <w:iCs/>
          <w:spacing w:val="-4"/>
          <w:sz w:val="18"/>
          <w:szCs w:val="18"/>
        </w:rPr>
        <w:t>е</w:t>
      </w:r>
      <w:r w:rsidR="00EC4649" w:rsidRPr="000F7C30">
        <w:rPr>
          <w:i/>
          <w:iCs/>
          <w:sz w:val="18"/>
          <w:szCs w:val="18"/>
        </w:rPr>
        <w:t>р</w:t>
      </w:r>
      <w:r w:rsidR="00EC4649" w:rsidRPr="000F7C30">
        <w:rPr>
          <w:i/>
          <w:iCs/>
          <w:spacing w:val="-4"/>
          <w:sz w:val="18"/>
          <w:szCs w:val="18"/>
        </w:rPr>
        <w:t>е</w:t>
      </w:r>
      <w:r w:rsidR="00EC4649" w:rsidRPr="000F7C30">
        <w:rPr>
          <w:i/>
          <w:iCs/>
          <w:spacing w:val="1"/>
          <w:sz w:val="18"/>
          <w:szCs w:val="18"/>
        </w:rPr>
        <w:t>нн</w:t>
      </w:r>
      <w:r w:rsidR="00EC4649" w:rsidRPr="000F7C30">
        <w:rPr>
          <w:i/>
          <w:iCs/>
          <w:sz w:val="18"/>
          <w:szCs w:val="18"/>
        </w:rPr>
        <w:t>о</w:t>
      </w:r>
      <w:r w:rsidR="00EC4649" w:rsidRPr="000F7C30">
        <w:rPr>
          <w:i/>
          <w:iCs/>
          <w:spacing w:val="1"/>
          <w:sz w:val="18"/>
          <w:szCs w:val="18"/>
        </w:rPr>
        <w:t>с</w:t>
      </w:r>
      <w:r w:rsidR="00EC4649" w:rsidRPr="000F7C30">
        <w:rPr>
          <w:i/>
          <w:iCs/>
          <w:spacing w:val="-7"/>
          <w:sz w:val="18"/>
          <w:szCs w:val="18"/>
        </w:rPr>
        <w:t>т</w:t>
      </w:r>
      <w:r w:rsidR="00EC4649" w:rsidRPr="000F7C30">
        <w:rPr>
          <w:i/>
          <w:iCs/>
          <w:sz w:val="18"/>
          <w:szCs w:val="18"/>
        </w:rPr>
        <w:t>и</w:t>
      </w:r>
      <w:r w:rsidR="00EC4649" w:rsidRPr="000F7C30">
        <w:rPr>
          <w:i/>
          <w:iCs/>
          <w:spacing w:val="4"/>
          <w:sz w:val="18"/>
          <w:szCs w:val="18"/>
        </w:rPr>
        <w:t xml:space="preserve"> </w:t>
      </w:r>
      <w:r w:rsidR="00EC4649" w:rsidRPr="000F7C30">
        <w:rPr>
          <w:i/>
          <w:iCs/>
          <w:w w:val="101"/>
          <w:sz w:val="18"/>
          <w:szCs w:val="18"/>
        </w:rPr>
        <w:t>и</w:t>
      </w:r>
      <w:r w:rsidR="00EC4649" w:rsidRPr="000F7C30">
        <w:rPr>
          <w:i/>
          <w:iCs/>
          <w:spacing w:val="-2"/>
          <w:sz w:val="18"/>
          <w:szCs w:val="18"/>
        </w:rPr>
        <w:t xml:space="preserve"> </w:t>
      </w:r>
      <w:r w:rsidR="00EC4649" w:rsidRPr="000F7C30">
        <w:rPr>
          <w:i/>
          <w:iCs/>
          <w:spacing w:val="-7"/>
          <w:w w:val="101"/>
          <w:sz w:val="18"/>
          <w:szCs w:val="18"/>
        </w:rPr>
        <w:t>т</w:t>
      </w:r>
      <w:r w:rsidR="00EC4649" w:rsidRPr="000F7C30">
        <w:rPr>
          <w:i/>
          <w:iCs/>
          <w:spacing w:val="2"/>
          <w:w w:val="101"/>
          <w:sz w:val="18"/>
          <w:szCs w:val="18"/>
        </w:rPr>
        <w:t>.</w:t>
      </w:r>
      <w:r w:rsidR="00EC4649" w:rsidRPr="000F7C30">
        <w:rPr>
          <w:i/>
          <w:iCs/>
          <w:spacing w:val="-1"/>
          <w:w w:val="101"/>
          <w:sz w:val="18"/>
          <w:szCs w:val="18"/>
        </w:rPr>
        <w:t>д</w:t>
      </w:r>
      <w:r w:rsidR="00EC4649" w:rsidRPr="000F7C30">
        <w:rPr>
          <w:i/>
          <w:iCs/>
          <w:spacing w:val="-2"/>
          <w:w w:val="101"/>
          <w:sz w:val="18"/>
          <w:szCs w:val="18"/>
        </w:rPr>
        <w:t>.</w:t>
      </w:r>
      <w:r w:rsidR="00EC4649" w:rsidRPr="000F7C30">
        <w:rPr>
          <w:i/>
          <w:iCs/>
          <w:w w:val="101"/>
          <w:sz w:val="18"/>
          <w:szCs w:val="18"/>
        </w:rPr>
        <w:t>)</w:t>
      </w:r>
    </w:p>
    <w:p w14:paraId="03F2B541" w14:textId="44CA0AB1" w:rsidR="00EC4649" w:rsidRPr="000F7C30" w:rsidRDefault="00EC4649" w:rsidP="000F7C30">
      <w:pPr>
        <w:widowControl w:val="0"/>
        <w:tabs>
          <w:tab w:val="left" w:pos="9360"/>
        </w:tabs>
        <w:suppressAutoHyphens w:val="0"/>
        <w:autoSpaceDE w:val="0"/>
        <w:autoSpaceDN w:val="0"/>
        <w:adjustRightInd w:val="0"/>
        <w:jc w:val="both"/>
        <w:rPr>
          <w:spacing w:val="-1"/>
          <w:sz w:val="22"/>
          <w:szCs w:val="22"/>
          <w:lang w:eastAsia="ru-RU"/>
        </w:rPr>
      </w:pPr>
      <w:r w:rsidRPr="000F7C30">
        <w:rPr>
          <w:sz w:val="22"/>
          <w:szCs w:val="22"/>
          <w:lang w:eastAsia="ru-RU"/>
        </w:rPr>
        <w:t xml:space="preserve">с </w:t>
      </w:r>
      <w:r w:rsidRPr="000F7C30">
        <w:rPr>
          <w:spacing w:val="-1"/>
          <w:sz w:val="22"/>
          <w:szCs w:val="22"/>
          <w:lang w:eastAsia="ru-RU"/>
        </w:rPr>
        <w:t>д</w:t>
      </w:r>
      <w:r w:rsidRPr="000F7C30">
        <w:rPr>
          <w:sz w:val="22"/>
          <w:szCs w:val="22"/>
          <w:lang w:eastAsia="ru-RU"/>
        </w:rPr>
        <w:t>р</w:t>
      </w:r>
      <w:r w:rsidRPr="000F7C30">
        <w:rPr>
          <w:spacing w:val="-9"/>
          <w:sz w:val="22"/>
          <w:szCs w:val="22"/>
          <w:lang w:eastAsia="ru-RU"/>
        </w:rPr>
        <w:t>у</w:t>
      </w:r>
      <w:r w:rsidRPr="000F7C30">
        <w:rPr>
          <w:spacing w:val="2"/>
          <w:sz w:val="22"/>
          <w:szCs w:val="22"/>
          <w:lang w:eastAsia="ru-RU"/>
        </w:rPr>
        <w:t>г</w:t>
      </w:r>
      <w:r w:rsidRPr="000F7C30">
        <w:rPr>
          <w:spacing w:val="-5"/>
          <w:sz w:val="22"/>
          <w:szCs w:val="22"/>
          <w:lang w:eastAsia="ru-RU"/>
        </w:rPr>
        <w:t>о</w:t>
      </w:r>
      <w:r w:rsidRPr="000F7C30">
        <w:rPr>
          <w:sz w:val="22"/>
          <w:szCs w:val="22"/>
          <w:lang w:eastAsia="ru-RU"/>
        </w:rPr>
        <w:t>й</w:t>
      </w:r>
      <w:r w:rsidRPr="000F7C30">
        <w:rPr>
          <w:spacing w:val="3"/>
          <w:sz w:val="22"/>
          <w:szCs w:val="22"/>
          <w:lang w:eastAsia="ru-RU"/>
        </w:rPr>
        <w:t xml:space="preserve"> </w:t>
      </w:r>
      <w:r w:rsidRPr="000F7C30">
        <w:rPr>
          <w:spacing w:val="-4"/>
          <w:sz w:val="22"/>
          <w:szCs w:val="22"/>
          <w:lang w:eastAsia="ru-RU"/>
        </w:rPr>
        <w:t>с</w:t>
      </w:r>
      <w:r w:rsidRPr="000F7C30">
        <w:rPr>
          <w:spacing w:val="2"/>
          <w:sz w:val="22"/>
          <w:szCs w:val="22"/>
          <w:lang w:eastAsia="ru-RU"/>
        </w:rPr>
        <w:t>т</w:t>
      </w:r>
      <w:r w:rsidRPr="000F7C30">
        <w:rPr>
          <w:spacing w:val="-5"/>
          <w:sz w:val="22"/>
          <w:szCs w:val="22"/>
          <w:lang w:eastAsia="ru-RU"/>
        </w:rPr>
        <w:t>о</w:t>
      </w:r>
      <w:r w:rsidRPr="000F7C30">
        <w:rPr>
          <w:spacing w:val="5"/>
          <w:sz w:val="22"/>
          <w:szCs w:val="22"/>
          <w:lang w:eastAsia="ru-RU"/>
        </w:rPr>
        <w:t>р</w:t>
      </w:r>
      <w:r w:rsidRPr="000F7C30">
        <w:rPr>
          <w:spacing w:val="-5"/>
          <w:sz w:val="22"/>
          <w:szCs w:val="22"/>
          <w:lang w:eastAsia="ru-RU"/>
        </w:rPr>
        <w:t>о</w:t>
      </w:r>
      <w:r w:rsidRPr="000F7C30">
        <w:rPr>
          <w:spacing w:val="-1"/>
          <w:sz w:val="22"/>
          <w:szCs w:val="22"/>
          <w:lang w:eastAsia="ru-RU"/>
        </w:rPr>
        <w:t>н</w:t>
      </w:r>
      <w:r w:rsidRPr="000F7C30">
        <w:rPr>
          <w:spacing w:val="2"/>
          <w:sz w:val="22"/>
          <w:szCs w:val="22"/>
          <w:lang w:eastAsia="ru-RU"/>
        </w:rPr>
        <w:t>ы</w:t>
      </w:r>
      <w:r w:rsidRPr="000F7C30">
        <w:rPr>
          <w:sz w:val="22"/>
          <w:szCs w:val="22"/>
          <w:lang w:eastAsia="ru-RU"/>
        </w:rPr>
        <w:t>,</w:t>
      </w:r>
      <w:r w:rsidRPr="000F7C30">
        <w:rPr>
          <w:spacing w:val="6"/>
          <w:sz w:val="22"/>
          <w:szCs w:val="22"/>
          <w:lang w:eastAsia="ru-RU"/>
        </w:rPr>
        <w:t xml:space="preserve"> вместе именуемые «Стороны» </w:t>
      </w:r>
      <w:r w:rsidRPr="000F7C30">
        <w:rPr>
          <w:spacing w:val="-5"/>
          <w:sz w:val="22"/>
          <w:szCs w:val="22"/>
          <w:lang w:eastAsia="ru-RU"/>
        </w:rPr>
        <w:t>з</w:t>
      </w:r>
      <w:r w:rsidRPr="000F7C30">
        <w:rPr>
          <w:spacing w:val="1"/>
          <w:sz w:val="22"/>
          <w:szCs w:val="22"/>
          <w:lang w:eastAsia="ru-RU"/>
        </w:rPr>
        <w:t>а</w:t>
      </w:r>
      <w:r w:rsidRPr="000F7C30">
        <w:rPr>
          <w:spacing w:val="-2"/>
          <w:sz w:val="22"/>
          <w:szCs w:val="22"/>
          <w:lang w:eastAsia="ru-RU"/>
        </w:rPr>
        <w:t>к</w:t>
      </w:r>
      <w:r w:rsidRPr="000F7C30">
        <w:rPr>
          <w:sz w:val="22"/>
          <w:szCs w:val="22"/>
          <w:lang w:eastAsia="ru-RU"/>
        </w:rPr>
        <w:t>л</w:t>
      </w:r>
      <w:r w:rsidRPr="000F7C30">
        <w:rPr>
          <w:spacing w:val="-2"/>
          <w:sz w:val="22"/>
          <w:szCs w:val="22"/>
          <w:lang w:eastAsia="ru-RU"/>
        </w:rPr>
        <w:t>ю</w:t>
      </w:r>
      <w:r w:rsidRPr="000F7C30">
        <w:rPr>
          <w:sz w:val="22"/>
          <w:szCs w:val="22"/>
          <w:lang w:eastAsia="ru-RU"/>
        </w:rPr>
        <w:t>ч</w:t>
      </w:r>
      <w:r w:rsidRPr="000F7C30">
        <w:rPr>
          <w:spacing w:val="-1"/>
          <w:sz w:val="22"/>
          <w:szCs w:val="22"/>
          <w:lang w:eastAsia="ru-RU"/>
        </w:rPr>
        <w:t>и</w:t>
      </w:r>
      <w:r w:rsidRPr="000F7C30">
        <w:rPr>
          <w:sz w:val="22"/>
          <w:szCs w:val="22"/>
          <w:lang w:eastAsia="ru-RU"/>
        </w:rPr>
        <w:t>ли</w:t>
      </w:r>
      <w:r w:rsidRPr="000F7C30">
        <w:rPr>
          <w:spacing w:val="-2"/>
          <w:sz w:val="22"/>
          <w:szCs w:val="22"/>
          <w:lang w:eastAsia="ru-RU"/>
        </w:rPr>
        <w:t xml:space="preserve"> </w:t>
      </w:r>
      <w:r w:rsidRPr="000F7C30">
        <w:rPr>
          <w:spacing w:val="-1"/>
          <w:sz w:val="22"/>
          <w:szCs w:val="22"/>
          <w:lang w:eastAsia="ru-RU"/>
        </w:rPr>
        <w:t>н</w:t>
      </w:r>
      <w:r w:rsidRPr="000F7C30">
        <w:rPr>
          <w:spacing w:val="1"/>
          <w:sz w:val="22"/>
          <w:szCs w:val="22"/>
          <w:lang w:eastAsia="ru-RU"/>
        </w:rPr>
        <w:t>а</w:t>
      </w:r>
      <w:r w:rsidRPr="000F7C30">
        <w:rPr>
          <w:spacing w:val="-4"/>
          <w:sz w:val="22"/>
          <w:szCs w:val="22"/>
          <w:lang w:eastAsia="ru-RU"/>
        </w:rPr>
        <w:t>с</w:t>
      </w:r>
      <w:r w:rsidRPr="000F7C30">
        <w:rPr>
          <w:spacing w:val="2"/>
          <w:sz w:val="22"/>
          <w:szCs w:val="22"/>
          <w:lang w:eastAsia="ru-RU"/>
        </w:rPr>
        <w:t>т</w:t>
      </w:r>
      <w:r w:rsidRPr="000F7C30">
        <w:rPr>
          <w:spacing w:val="-5"/>
          <w:sz w:val="22"/>
          <w:szCs w:val="22"/>
          <w:lang w:eastAsia="ru-RU"/>
        </w:rPr>
        <w:t>о</w:t>
      </w:r>
      <w:r w:rsidRPr="000F7C30">
        <w:rPr>
          <w:spacing w:val="-2"/>
          <w:sz w:val="22"/>
          <w:szCs w:val="22"/>
          <w:lang w:eastAsia="ru-RU"/>
        </w:rPr>
        <w:t>я</w:t>
      </w:r>
      <w:r w:rsidRPr="000F7C30">
        <w:rPr>
          <w:spacing w:val="-1"/>
          <w:sz w:val="22"/>
          <w:szCs w:val="22"/>
          <w:lang w:eastAsia="ru-RU"/>
        </w:rPr>
        <w:t xml:space="preserve">щее </w:t>
      </w:r>
      <w:r w:rsidR="00D67130" w:rsidRPr="000F7C30">
        <w:rPr>
          <w:spacing w:val="-1"/>
          <w:sz w:val="22"/>
          <w:szCs w:val="22"/>
          <w:lang w:eastAsia="ru-RU"/>
        </w:rPr>
        <w:t>Соглашение о</w:t>
      </w:r>
      <w:r w:rsidRPr="000F7C30">
        <w:rPr>
          <w:spacing w:val="-1"/>
          <w:sz w:val="22"/>
          <w:szCs w:val="22"/>
          <w:lang w:eastAsia="ru-RU"/>
        </w:rPr>
        <w:t xml:space="preserve"> нижеследующем:</w:t>
      </w:r>
    </w:p>
    <w:p w14:paraId="11203444" w14:textId="40592A06" w:rsidR="00EC4649" w:rsidRPr="000F7C30" w:rsidRDefault="00EC4649" w:rsidP="006A3E45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  <w:lang w:eastAsia="ru-RU"/>
        </w:rPr>
      </w:pPr>
      <w:r w:rsidRPr="000F7C30">
        <w:rPr>
          <w:sz w:val="22"/>
          <w:szCs w:val="22"/>
          <w:lang w:eastAsia="ru-RU"/>
        </w:rPr>
        <w:t xml:space="preserve">В Карточке с образцами подписей и оттиска печати, представляемой Клиентом в Банк, указываются </w:t>
      </w:r>
      <w:r w:rsidR="00D60D5A">
        <w:rPr>
          <w:sz w:val="22"/>
          <w:szCs w:val="22"/>
        </w:rPr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0" w:name="ТекстовоеПоле3"/>
      <w:r w:rsidR="00D60D5A">
        <w:rPr>
          <w:sz w:val="22"/>
          <w:szCs w:val="22"/>
        </w:rPr>
        <w:instrText xml:space="preserve"> FORMTEXT </w:instrText>
      </w:r>
      <w:r w:rsidR="00D60D5A">
        <w:rPr>
          <w:sz w:val="22"/>
          <w:szCs w:val="22"/>
        </w:rPr>
      </w:r>
      <w:r w:rsidR="00D60D5A">
        <w:rPr>
          <w:sz w:val="22"/>
          <w:szCs w:val="22"/>
        </w:rPr>
        <w:fldChar w:fldCharType="separate"/>
      </w:r>
      <w:r w:rsidR="005C0903">
        <w:rPr>
          <w:noProof/>
          <w:sz w:val="22"/>
          <w:szCs w:val="22"/>
        </w:rPr>
        <w:t>2</w:t>
      </w:r>
      <w:r w:rsidR="00D60D5A">
        <w:rPr>
          <w:sz w:val="22"/>
          <w:szCs w:val="22"/>
        </w:rPr>
        <w:fldChar w:fldCharType="end"/>
      </w:r>
      <w:bookmarkEnd w:id="0"/>
      <w:r w:rsidR="00D60D5A" w:rsidRPr="000932C6">
        <w:rPr>
          <w:sz w:val="22"/>
          <w:szCs w:val="22"/>
        </w:rPr>
        <w:t xml:space="preserve"> </w:t>
      </w:r>
      <w:r w:rsidR="00D60D5A" w:rsidRPr="003C06D3">
        <w:rPr>
          <w:sz w:val="22"/>
          <w:szCs w:val="22"/>
        </w:rPr>
        <w:t>(</w:t>
      </w:r>
      <w:r w:rsidR="00D60D5A">
        <w:rPr>
          <w:sz w:val="22"/>
          <w:szCs w:val="22"/>
        </w:rPr>
        <w:fldChar w:fldCharType="begin">
          <w:ffData>
            <w:name w:val="ТекстовоеПоле4"/>
            <w:enabled/>
            <w:calcOnExit w:val="0"/>
            <w:textInput/>
          </w:ffData>
        </w:fldChar>
      </w:r>
      <w:bookmarkStart w:id="1" w:name="ТекстовоеПоле4"/>
      <w:r w:rsidR="00D60D5A">
        <w:rPr>
          <w:sz w:val="22"/>
          <w:szCs w:val="22"/>
        </w:rPr>
        <w:instrText xml:space="preserve"> FORMTEXT </w:instrText>
      </w:r>
      <w:r w:rsidR="00D60D5A">
        <w:rPr>
          <w:sz w:val="22"/>
          <w:szCs w:val="22"/>
        </w:rPr>
      </w:r>
      <w:r w:rsidR="00D60D5A">
        <w:rPr>
          <w:sz w:val="22"/>
          <w:szCs w:val="22"/>
        </w:rPr>
        <w:fldChar w:fldCharType="separate"/>
      </w:r>
      <w:r w:rsidR="005C0903">
        <w:rPr>
          <w:noProof/>
          <w:sz w:val="22"/>
          <w:szCs w:val="22"/>
        </w:rPr>
        <w:t>две</w:t>
      </w:r>
      <w:r w:rsidR="00D60D5A">
        <w:rPr>
          <w:sz w:val="22"/>
          <w:szCs w:val="22"/>
        </w:rPr>
        <w:fldChar w:fldCharType="end"/>
      </w:r>
      <w:bookmarkEnd w:id="1"/>
      <w:r w:rsidR="00D60D5A" w:rsidRPr="003C06D3">
        <w:rPr>
          <w:sz w:val="22"/>
          <w:szCs w:val="22"/>
        </w:rPr>
        <w:t>)</w:t>
      </w:r>
      <w:r w:rsidRPr="000F7C30">
        <w:rPr>
          <w:sz w:val="22"/>
          <w:szCs w:val="22"/>
          <w:lang w:eastAsia="ru-RU"/>
        </w:rPr>
        <w:t xml:space="preserve"> собственноручные подписи, необходимые для подписания документов, содержащих распоряжение Клиента.</w:t>
      </w:r>
    </w:p>
    <w:p w14:paraId="1B81CA48" w14:textId="77777777" w:rsidR="00EC4649" w:rsidRPr="000F7C30" w:rsidRDefault="00EC4649" w:rsidP="000F7C3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  <w:lang w:eastAsia="ru-RU"/>
        </w:rPr>
      </w:pPr>
      <w:r w:rsidRPr="000F7C30">
        <w:rPr>
          <w:sz w:val="22"/>
          <w:szCs w:val="22"/>
          <w:lang w:eastAsia="ru-RU"/>
        </w:rPr>
        <w:t>Банк принимает документы на бумажном носителе, содержащие распоряжение Клиента в отношении находящихся на Счете (-ах) Клиента денежных средств, открытому(</w:t>
      </w:r>
      <w:proofErr w:type="spellStart"/>
      <w:r w:rsidRPr="000F7C30">
        <w:rPr>
          <w:sz w:val="22"/>
          <w:szCs w:val="22"/>
          <w:lang w:eastAsia="ru-RU"/>
        </w:rPr>
        <w:t>ым</w:t>
      </w:r>
      <w:proofErr w:type="spellEnd"/>
      <w:r w:rsidRPr="000F7C30">
        <w:rPr>
          <w:sz w:val="22"/>
          <w:szCs w:val="22"/>
          <w:lang w:eastAsia="ru-RU"/>
        </w:rPr>
        <w:t>) на основании Договора(</w:t>
      </w:r>
      <w:proofErr w:type="spellStart"/>
      <w:r w:rsidRPr="000F7C30">
        <w:rPr>
          <w:sz w:val="22"/>
          <w:szCs w:val="22"/>
          <w:lang w:eastAsia="ru-RU"/>
        </w:rPr>
        <w:t>ов</w:t>
      </w:r>
      <w:proofErr w:type="spellEnd"/>
      <w:r w:rsidRPr="000F7C30">
        <w:rPr>
          <w:sz w:val="22"/>
          <w:szCs w:val="22"/>
          <w:lang w:eastAsia="ru-RU"/>
        </w:rPr>
        <w:t>)  Банковского Счета и Банковского обслуживания, заключенного(</w:t>
      </w:r>
      <w:proofErr w:type="spellStart"/>
      <w:r w:rsidRPr="000F7C30">
        <w:rPr>
          <w:sz w:val="22"/>
          <w:szCs w:val="22"/>
          <w:lang w:eastAsia="ru-RU"/>
        </w:rPr>
        <w:t>ых</w:t>
      </w:r>
      <w:proofErr w:type="spellEnd"/>
      <w:r w:rsidRPr="000F7C30">
        <w:rPr>
          <w:sz w:val="22"/>
          <w:szCs w:val="22"/>
          <w:lang w:eastAsia="ru-RU"/>
        </w:rPr>
        <w:t xml:space="preserve">) между Банком и Клиентом,  со следующим сочетанием собственноручных подписей лиц, наделенных правом подписи, необходимых для подписания документов Клиента: </w:t>
      </w:r>
      <w:r w:rsidRPr="000F7C30">
        <w:rPr>
          <w:i/>
          <w:sz w:val="22"/>
          <w:szCs w:val="22"/>
          <w:lang w:eastAsia="ru-RU"/>
        </w:rPr>
        <w:t>(</w:t>
      </w:r>
      <w:r w:rsidRPr="000F7C30">
        <w:rPr>
          <w:b/>
          <w:i/>
          <w:sz w:val="22"/>
          <w:szCs w:val="22"/>
          <w:lang w:eastAsia="ru-RU"/>
        </w:rPr>
        <w:t>нужное отметить V или X</w:t>
      </w:r>
      <w:r w:rsidRPr="000F7C30">
        <w:rPr>
          <w:i/>
          <w:sz w:val="22"/>
          <w:szCs w:val="22"/>
          <w:lang w:eastAsia="ru-RU"/>
        </w:rPr>
        <w:t>)</w:t>
      </w:r>
      <w:r w:rsidRPr="000F7C30">
        <w:rPr>
          <w:sz w:val="22"/>
          <w:szCs w:val="22"/>
          <w:lang w:eastAsia="ru-RU"/>
        </w:rPr>
        <w:t>:</w:t>
      </w:r>
    </w:p>
    <w:p w14:paraId="5D39DAC3" w14:textId="77777777" w:rsidR="00EC4649" w:rsidRPr="00414F54" w:rsidRDefault="00EC4649" w:rsidP="000F7C30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567"/>
        <w:contextualSpacing/>
        <w:jc w:val="both"/>
        <w:rPr>
          <w:sz w:val="22"/>
          <w:szCs w:val="22"/>
          <w:lang w:eastAsia="ru-RU"/>
        </w:rPr>
      </w:pPr>
    </w:p>
    <w:p w14:paraId="0F8A43EF" w14:textId="77777777" w:rsidR="00EC4649" w:rsidRPr="00414F54" w:rsidRDefault="00EC4649" w:rsidP="000F7C30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sz w:val="22"/>
          <w:szCs w:val="22"/>
          <w:lang w:eastAsia="ru-RU"/>
        </w:rPr>
      </w:pPr>
      <w:r w:rsidRPr="00414F54">
        <w:rPr>
          <w:b/>
          <w:sz w:val="22"/>
          <w:szCs w:val="22"/>
          <w:lang w:eastAsia="ru-RU"/>
        </w:rPr>
        <w:sym w:font="Wingdings" w:char="F06F"/>
      </w:r>
      <w:r w:rsidRPr="00414F54">
        <w:rPr>
          <w:sz w:val="22"/>
          <w:szCs w:val="22"/>
          <w:lang w:eastAsia="ru-RU"/>
        </w:rPr>
        <w:t xml:space="preserve"> Клиентом в Карточке с образцами подписей и оттиска печати заявляется и для подписания распоряжений Клиента используется одна собственноручная подпись следующего лица: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5562"/>
      </w:tblGrid>
      <w:tr w:rsidR="00EC4649" w:rsidRPr="00414F54" w14:paraId="4BF760F8" w14:textId="77777777" w:rsidTr="00FE47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DA2D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CC95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 xml:space="preserve">Ф.И.О. лица, заявленного в </w:t>
            </w:r>
            <w:r>
              <w:rPr>
                <w:b/>
                <w:sz w:val="22"/>
                <w:szCs w:val="22"/>
                <w:lang w:eastAsia="en-US"/>
              </w:rPr>
              <w:t>К</w:t>
            </w:r>
            <w:r w:rsidRPr="00414F54">
              <w:rPr>
                <w:b/>
                <w:sz w:val="22"/>
                <w:szCs w:val="22"/>
                <w:lang w:eastAsia="en-US"/>
              </w:rPr>
              <w:t>арточке образцов подписей и оттиска печати Клиента</w:t>
            </w:r>
          </w:p>
        </w:tc>
      </w:tr>
      <w:tr w:rsidR="00EC4649" w:rsidRPr="00414F54" w14:paraId="187B2099" w14:textId="77777777" w:rsidTr="00FE47DB">
        <w:trPr>
          <w:trHeight w:val="12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F936" w14:textId="37ADF26F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bookmarkStart w:id="2" w:name="ТекстовоеПоле5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</w:p>
          <w:p w14:paraId="531874C4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6F9F" w14:textId="273A6664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3" w:name="ТекстовоеПоле6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3"/>
          </w:p>
        </w:tc>
      </w:tr>
    </w:tbl>
    <w:p w14:paraId="469E4E8B" w14:textId="77777777" w:rsidR="00EC4649" w:rsidRPr="00414F54" w:rsidRDefault="00EC4649" w:rsidP="00EC4649">
      <w:pPr>
        <w:widowControl w:val="0"/>
        <w:suppressAutoHyphens w:val="0"/>
        <w:autoSpaceDE w:val="0"/>
        <w:autoSpaceDN w:val="0"/>
        <w:adjustRightInd w:val="0"/>
        <w:spacing w:after="60"/>
        <w:ind w:left="927"/>
        <w:contextualSpacing/>
        <w:jc w:val="both"/>
        <w:rPr>
          <w:sz w:val="22"/>
          <w:szCs w:val="22"/>
          <w:lang w:eastAsia="ru-RU"/>
        </w:rPr>
      </w:pPr>
    </w:p>
    <w:p w14:paraId="423816D8" w14:textId="77777777" w:rsidR="00EC4649" w:rsidRPr="00414F54" w:rsidRDefault="00EC4649" w:rsidP="00EC4649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sz w:val="22"/>
          <w:szCs w:val="22"/>
          <w:lang w:eastAsia="ru-RU"/>
        </w:rPr>
      </w:pPr>
      <w:r w:rsidRPr="00414F54">
        <w:rPr>
          <w:b/>
          <w:sz w:val="22"/>
          <w:szCs w:val="22"/>
          <w:lang w:eastAsia="ru-RU"/>
        </w:rPr>
        <w:sym w:font="Wingdings" w:char="F06F"/>
      </w:r>
      <w:r w:rsidRPr="00414F54">
        <w:rPr>
          <w:sz w:val="22"/>
          <w:szCs w:val="22"/>
          <w:lang w:eastAsia="ru-RU"/>
        </w:rPr>
        <w:t xml:space="preserve"> Клиентом в Карточке с образцами подписей и оттиска печати заявляется и для подписания распоряжений Клиента используется одновременно две собственноручные подписи;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5528"/>
      </w:tblGrid>
      <w:tr w:rsidR="00EC4649" w:rsidRPr="00414F54" w14:paraId="64BE3F20" w14:textId="77777777" w:rsidTr="00FE47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28F8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9D63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E35D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 xml:space="preserve">Ф.И.О. лица, заявленного в </w:t>
            </w:r>
            <w:r>
              <w:rPr>
                <w:b/>
                <w:sz w:val="22"/>
                <w:szCs w:val="22"/>
                <w:lang w:eastAsia="en-US"/>
              </w:rPr>
              <w:t>К</w:t>
            </w:r>
            <w:r w:rsidRPr="00414F54">
              <w:rPr>
                <w:b/>
                <w:sz w:val="22"/>
                <w:szCs w:val="22"/>
                <w:lang w:eastAsia="en-US"/>
              </w:rPr>
              <w:t>арточке образцов подписей и оттиска печати Клиента</w:t>
            </w:r>
          </w:p>
        </w:tc>
      </w:tr>
      <w:tr w:rsidR="00EC4649" w:rsidRPr="00414F54" w14:paraId="2BFC78E5" w14:textId="77777777" w:rsidTr="00FE47DB">
        <w:trPr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88E61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24B0" w14:textId="0676CA8C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4" w:name="ТекстовоеПоле7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4"/>
          </w:p>
          <w:p w14:paraId="724B3ABE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DD0" w14:textId="16450386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9"/>
                  <w:enabled/>
                  <w:calcOnExit w:val="0"/>
                  <w:textInput/>
                </w:ffData>
              </w:fldChar>
            </w:r>
            <w:bookmarkStart w:id="5" w:name="ТекстовоеПоле9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5"/>
          </w:p>
        </w:tc>
      </w:tr>
      <w:tr w:rsidR="00EC4649" w:rsidRPr="00414F54" w14:paraId="40106543" w14:textId="77777777" w:rsidTr="001E041D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6A4FD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2F6F" w14:textId="70A4FB07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bookmarkStart w:id="6" w:name="ТекстовоеПоле8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6"/>
          </w:p>
          <w:p w14:paraId="08FCB801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A972" w14:textId="043F2319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7" w:name="ТекстовоеПоле10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7"/>
          </w:p>
        </w:tc>
      </w:tr>
    </w:tbl>
    <w:p w14:paraId="500995ED" w14:textId="77777777" w:rsidR="00EC4649" w:rsidRPr="00414F54" w:rsidRDefault="00EC4649" w:rsidP="00EC4649">
      <w:pPr>
        <w:widowControl w:val="0"/>
        <w:suppressAutoHyphens w:val="0"/>
        <w:autoSpaceDE w:val="0"/>
        <w:autoSpaceDN w:val="0"/>
        <w:adjustRightInd w:val="0"/>
        <w:spacing w:after="60"/>
        <w:ind w:left="927"/>
        <w:contextualSpacing/>
        <w:jc w:val="both"/>
        <w:rPr>
          <w:sz w:val="22"/>
          <w:szCs w:val="22"/>
          <w:lang w:eastAsia="ru-RU"/>
        </w:rPr>
      </w:pPr>
    </w:p>
    <w:p w14:paraId="1AC99618" w14:textId="77777777" w:rsidR="00EC4649" w:rsidRPr="00414F54" w:rsidRDefault="00EC4649" w:rsidP="00EC4649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60" w:line="276" w:lineRule="auto"/>
        <w:contextualSpacing/>
        <w:jc w:val="both"/>
        <w:rPr>
          <w:sz w:val="22"/>
          <w:szCs w:val="22"/>
          <w:lang w:eastAsia="ru-RU"/>
        </w:rPr>
      </w:pPr>
      <w:r w:rsidRPr="00414F54">
        <w:rPr>
          <w:b/>
          <w:sz w:val="22"/>
          <w:szCs w:val="22"/>
          <w:lang w:eastAsia="ru-RU"/>
        </w:rPr>
        <w:sym w:font="Wingdings" w:char="F06F"/>
      </w:r>
      <w:r w:rsidRPr="00414F54">
        <w:rPr>
          <w:sz w:val="22"/>
          <w:szCs w:val="22"/>
          <w:lang w:eastAsia="ru-RU"/>
        </w:rPr>
        <w:t xml:space="preserve"> </w:t>
      </w:r>
      <w:r w:rsidRPr="00414F54">
        <w:rPr>
          <w:b/>
          <w:sz w:val="22"/>
          <w:szCs w:val="22"/>
          <w:lang w:eastAsia="ru-RU"/>
        </w:rPr>
        <w:t>при двух подписях</w:t>
      </w:r>
      <w:r w:rsidRPr="00414F54">
        <w:rPr>
          <w:sz w:val="22"/>
          <w:szCs w:val="22"/>
          <w:lang w:eastAsia="ru-RU"/>
        </w:rPr>
        <w:t>, заявленных Клиентом в Карточке образцов подписей и оттиска печати: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5670"/>
      </w:tblGrid>
      <w:tr w:rsidR="00EC4649" w:rsidRPr="00414F54" w14:paraId="223504F2" w14:textId="77777777" w:rsidTr="00FE47DB">
        <w:trPr>
          <w:trHeight w:val="34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C6E6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3787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 xml:space="preserve">Ф.И.О. лица, заявленного в </w:t>
            </w:r>
            <w:r>
              <w:rPr>
                <w:b/>
                <w:sz w:val="22"/>
                <w:szCs w:val="22"/>
                <w:lang w:eastAsia="en-US"/>
              </w:rPr>
              <w:t>К</w:t>
            </w:r>
            <w:r w:rsidRPr="00414F54">
              <w:rPr>
                <w:b/>
                <w:sz w:val="22"/>
                <w:szCs w:val="22"/>
                <w:lang w:eastAsia="en-US"/>
              </w:rPr>
              <w:t>арточке образцов подписей и оттиска печати Клиента</w:t>
            </w:r>
          </w:p>
        </w:tc>
      </w:tr>
      <w:tr w:rsidR="00EC4649" w:rsidRPr="00414F54" w14:paraId="435F5D69" w14:textId="77777777" w:rsidTr="00FE47DB">
        <w:trPr>
          <w:trHeight w:val="122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75A7" w14:textId="747D86BE" w:rsidR="00EC4649" w:rsidRPr="00414F54" w:rsidRDefault="00EC4649" w:rsidP="00D60D5A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7B48" w14:textId="13B3D19F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</w:tr>
    </w:tbl>
    <w:p w14:paraId="3C8F6055" w14:textId="77777777" w:rsidR="00EC4649" w:rsidRPr="00414F54" w:rsidRDefault="00EC4649" w:rsidP="00EC4649">
      <w:pPr>
        <w:widowControl w:val="0"/>
        <w:suppressAutoHyphens w:val="0"/>
        <w:autoSpaceDE w:val="0"/>
        <w:autoSpaceDN w:val="0"/>
        <w:adjustRightInd w:val="0"/>
        <w:spacing w:after="60"/>
        <w:jc w:val="center"/>
        <w:rPr>
          <w:b/>
          <w:sz w:val="22"/>
          <w:szCs w:val="22"/>
          <w:u w:val="single"/>
          <w:lang w:eastAsia="ru-RU"/>
        </w:rPr>
      </w:pPr>
      <w:r w:rsidRPr="00414F54">
        <w:rPr>
          <w:b/>
          <w:sz w:val="22"/>
          <w:szCs w:val="22"/>
          <w:u w:val="single"/>
          <w:lang w:eastAsia="ru-RU"/>
        </w:rPr>
        <w:t>или</w:t>
      </w:r>
    </w:p>
    <w:tbl>
      <w:tblPr>
        <w:tblW w:w="104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4786"/>
        <w:gridCol w:w="5670"/>
      </w:tblGrid>
      <w:tr w:rsidR="00EC4649" w:rsidRPr="00414F54" w14:paraId="5C409A2C" w14:textId="77777777" w:rsidTr="00FE47DB">
        <w:trPr>
          <w:trHeight w:val="495"/>
        </w:trPr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36F78E4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7D9EC4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Ф.И.О. лица, заявленного в карточке образцов подписей и оттиска печати Клиента</w:t>
            </w:r>
          </w:p>
        </w:tc>
      </w:tr>
      <w:tr w:rsidR="00EC4649" w:rsidRPr="00414F54" w14:paraId="636191A2" w14:textId="77777777" w:rsidTr="00FE47DB">
        <w:trPr>
          <w:trHeight w:val="122"/>
        </w:trPr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6313" w14:textId="0EA719E4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A89E" w14:textId="3B9904D6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</w:tr>
    </w:tbl>
    <w:p w14:paraId="311CE4B2" w14:textId="77777777" w:rsidR="00EC4649" w:rsidRPr="00414F54" w:rsidRDefault="00EC4649" w:rsidP="00EC4649">
      <w:pPr>
        <w:widowControl w:val="0"/>
        <w:suppressAutoHyphens w:val="0"/>
        <w:autoSpaceDE w:val="0"/>
        <w:autoSpaceDN w:val="0"/>
        <w:adjustRightInd w:val="0"/>
        <w:spacing w:after="60"/>
        <w:ind w:left="927"/>
        <w:contextualSpacing/>
        <w:jc w:val="both"/>
        <w:rPr>
          <w:sz w:val="22"/>
          <w:szCs w:val="22"/>
          <w:lang w:eastAsia="ru-RU"/>
        </w:rPr>
      </w:pPr>
    </w:p>
    <w:p w14:paraId="3C7E4945" w14:textId="77777777" w:rsidR="00EC4649" w:rsidRPr="00414F54" w:rsidRDefault="00EC4649" w:rsidP="00EC4649">
      <w:pPr>
        <w:widowControl w:val="0"/>
        <w:suppressAutoHyphens w:val="0"/>
        <w:autoSpaceDE w:val="0"/>
        <w:autoSpaceDN w:val="0"/>
        <w:adjustRightInd w:val="0"/>
        <w:spacing w:after="60"/>
        <w:ind w:left="927"/>
        <w:contextualSpacing/>
        <w:jc w:val="both"/>
        <w:rPr>
          <w:sz w:val="22"/>
          <w:szCs w:val="22"/>
          <w:lang w:eastAsia="ru-RU"/>
        </w:rPr>
      </w:pPr>
    </w:p>
    <w:p w14:paraId="53CDB647" w14:textId="77777777" w:rsidR="00EC4649" w:rsidRPr="00414F54" w:rsidRDefault="00EC4649" w:rsidP="00EC4649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60" w:line="276" w:lineRule="auto"/>
        <w:ind w:left="0" w:firstLine="567"/>
        <w:contextualSpacing/>
        <w:jc w:val="both"/>
        <w:rPr>
          <w:sz w:val="22"/>
          <w:szCs w:val="22"/>
          <w:lang w:eastAsia="ru-RU"/>
        </w:rPr>
      </w:pPr>
      <w:r w:rsidRPr="00414F54">
        <w:rPr>
          <w:b/>
          <w:sz w:val="22"/>
          <w:szCs w:val="22"/>
          <w:lang w:eastAsia="ru-RU"/>
        </w:rPr>
        <w:lastRenderedPageBreak/>
        <w:sym w:font="Wingdings" w:char="F06F"/>
      </w:r>
      <w:r w:rsidRPr="00414F54">
        <w:rPr>
          <w:sz w:val="22"/>
          <w:szCs w:val="22"/>
          <w:lang w:eastAsia="ru-RU"/>
        </w:rPr>
        <w:t xml:space="preserve"> Клиентом в Карточке с образцами подписей и оттиска печати заявляется более двух собственноручных подписей, которые могут быть использованы в следующем сочетании: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651"/>
        <w:gridCol w:w="3293"/>
        <w:gridCol w:w="450"/>
        <w:gridCol w:w="450"/>
        <w:gridCol w:w="450"/>
        <w:gridCol w:w="450"/>
        <w:gridCol w:w="450"/>
        <w:gridCol w:w="444"/>
      </w:tblGrid>
      <w:tr w:rsidR="00EC4649" w:rsidRPr="00414F54" w14:paraId="7A130B51" w14:textId="77777777" w:rsidTr="00FE47DB">
        <w:trPr>
          <w:trHeight w:val="172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B64F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B97B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9A26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 xml:space="preserve">Ф.И.О лица, заявленного в </w:t>
            </w:r>
            <w:r>
              <w:rPr>
                <w:b/>
                <w:sz w:val="22"/>
                <w:szCs w:val="22"/>
                <w:lang w:eastAsia="en-US"/>
              </w:rPr>
              <w:t>К</w:t>
            </w:r>
            <w:r w:rsidRPr="00414F54">
              <w:rPr>
                <w:b/>
                <w:sz w:val="22"/>
                <w:szCs w:val="22"/>
                <w:lang w:eastAsia="en-US"/>
              </w:rPr>
              <w:t>арточке образцов подписей и оттиска печати Клиента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5DF3" w14:textId="77777777" w:rsidR="00EC4649" w:rsidRPr="00414F54" w:rsidRDefault="00EC4649" w:rsidP="00FE47DB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 xml:space="preserve">Одновременное  сочетание подписей (Знаком Х, проставлено одновременное наличие подписей в </w:t>
            </w:r>
            <w:r>
              <w:rPr>
                <w:b/>
                <w:sz w:val="22"/>
                <w:szCs w:val="22"/>
                <w:lang w:eastAsia="en-US"/>
              </w:rPr>
              <w:t>расчет</w:t>
            </w:r>
            <w:r w:rsidRPr="00414F54">
              <w:rPr>
                <w:b/>
                <w:sz w:val="22"/>
                <w:szCs w:val="22"/>
                <w:lang w:eastAsia="en-US"/>
              </w:rPr>
              <w:t>ном документе, содержащим распоряжение Клиента)</w:t>
            </w:r>
          </w:p>
        </w:tc>
      </w:tr>
      <w:tr w:rsidR="00EC4649" w:rsidRPr="00414F54" w14:paraId="24077C6E" w14:textId="77777777" w:rsidTr="00FE47D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0CAD" w14:textId="77777777" w:rsidR="00EC4649" w:rsidRPr="00414F54" w:rsidRDefault="00EC4649" w:rsidP="00FE47DB">
            <w:pPr>
              <w:widowControl w:val="0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1234" w14:textId="77777777" w:rsidR="00EC4649" w:rsidRPr="00414F54" w:rsidRDefault="00EC4649" w:rsidP="00FE47DB">
            <w:pPr>
              <w:widowControl w:val="0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2811" w14:textId="77777777" w:rsidR="00EC4649" w:rsidRPr="00414F54" w:rsidRDefault="00EC4649" w:rsidP="00FE47DB">
            <w:pPr>
              <w:widowControl w:val="0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B91E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414F54">
              <w:rPr>
                <w:b/>
                <w:sz w:val="22"/>
                <w:szCs w:val="22"/>
                <w:lang w:eastAsia="en-US"/>
              </w:rPr>
              <w:t>сочетание</w:t>
            </w:r>
          </w:p>
        </w:tc>
      </w:tr>
      <w:tr w:rsidR="00EC4649" w:rsidRPr="00414F54" w14:paraId="369BA043" w14:textId="77777777" w:rsidTr="00FE47DB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5B35" w14:textId="77777777" w:rsidR="00EC4649" w:rsidRPr="00414F54" w:rsidRDefault="00EC4649" w:rsidP="00FE47DB">
            <w:pPr>
              <w:widowControl w:val="0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0D287" w14:textId="77777777" w:rsidR="00EC4649" w:rsidRPr="00414F54" w:rsidRDefault="00EC4649" w:rsidP="00FE47DB">
            <w:pPr>
              <w:widowControl w:val="0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4974" w14:textId="77777777" w:rsidR="00EC4649" w:rsidRPr="00414F54" w:rsidRDefault="00EC4649" w:rsidP="00FE47DB">
            <w:pPr>
              <w:widowControl w:val="0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BAC2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9997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0C07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17AD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04FE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5722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EC4649" w:rsidRPr="00414F54" w14:paraId="7CDFF3CB" w14:textId="77777777" w:rsidTr="00FE47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F186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6A95" w14:textId="17932F08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8" w:name="ТекстовоеПоле15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CC37" w14:textId="04800F44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9" w:name="ТекстовоеПоле20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3E02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BF60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880A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AA04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591C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691A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</w:tr>
      <w:tr w:rsidR="00EC4649" w:rsidRPr="00414F54" w14:paraId="671D8EAB" w14:textId="77777777" w:rsidTr="00FE47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89B92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E60" w14:textId="3FD65083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0" w:name="ТекстовоеПоле16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46A6" w14:textId="1BDB7CE5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11" w:name="ТекстовоеПоле21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3CF8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0129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6088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04B0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D87C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F353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</w:tr>
      <w:tr w:rsidR="00EC4649" w:rsidRPr="00414F54" w14:paraId="48E8F57C" w14:textId="77777777" w:rsidTr="00FE47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15F4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17B1" w14:textId="4E5325B9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12" w:name="ТекстовоеПоле17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CA6C" w14:textId="66DAFD73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13" w:name="ТекстовоеПоле22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B5E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71FC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AC69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0624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96A8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5D02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</w:tr>
      <w:tr w:rsidR="00EC4649" w:rsidRPr="00414F54" w14:paraId="5066EE13" w14:textId="77777777" w:rsidTr="00FE47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E7522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016" w14:textId="7A3A1D69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4" w:name="ТекстовоеПоле18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F174" w14:textId="22872FEB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15" w:name="ТекстовоеПоле23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B13A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DFDA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A09D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885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D13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AE48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</w:tr>
      <w:tr w:rsidR="00EC4649" w:rsidRPr="00414F54" w14:paraId="39E8EF39" w14:textId="77777777" w:rsidTr="00FE47D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3AA7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414F5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D3C9" w14:textId="37461E11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16" w:name="ТекстовоеПоле19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BEC" w14:textId="17FC47E6" w:rsidR="00EC4649" w:rsidRPr="00414F54" w:rsidRDefault="00D60D5A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17" w:name="ТекстовоеПоле24"/>
            <w:r>
              <w:rPr>
                <w:sz w:val="22"/>
                <w:szCs w:val="22"/>
              </w:rPr>
              <w:instrText xml:space="preserve"> FORMTEXT </w:instrText>
            </w:r>
            <w:r w:rsidR="00000000">
              <w:rPr>
                <w:sz w:val="22"/>
                <w:szCs w:val="22"/>
              </w:rPr>
            </w:r>
            <w:r w:rsidR="0000000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57C6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1502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AB8A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C7B8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979C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3D99" w14:textId="77777777" w:rsidR="00EC4649" w:rsidRPr="00414F54" w:rsidRDefault="00EC4649" w:rsidP="00FE47D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</w:p>
        </w:tc>
      </w:tr>
    </w:tbl>
    <w:p w14:paraId="382E32FA" w14:textId="58055609" w:rsidR="00EC4649" w:rsidRPr="00414F54" w:rsidRDefault="00EC4649" w:rsidP="00D67130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  <w:lang w:eastAsia="ru-RU"/>
        </w:rPr>
      </w:pPr>
      <w:r w:rsidRPr="00414F54">
        <w:rPr>
          <w:sz w:val="22"/>
          <w:szCs w:val="22"/>
          <w:lang w:eastAsia="ru-RU"/>
        </w:rPr>
        <w:t>Настоящее соглашение вступает в силу с момента его подписания обеими Сторонами и действует до момента его расторжения по соглашению Сторон либо до момента прекращения Договора(</w:t>
      </w:r>
      <w:proofErr w:type="spellStart"/>
      <w:r w:rsidRPr="00414F54">
        <w:rPr>
          <w:sz w:val="22"/>
          <w:szCs w:val="22"/>
          <w:lang w:eastAsia="ru-RU"/>
        </w:rPr>
        <w:t>ов</w:t>
      </w:r>
      <w:proofErr w:type="spellEnd"/>
      <w:r w:rsidRPr="00414F54">
        <w:rPr>
          <w:sz w:val="22"/>
          <w:szCs w:val="22"/>
          <w:lang w:eastAsia="ru-RU"/>
        </w:rPr>
        <w:t xml:space="preserve">) </w:t>
      </w:r>
      <w:r>
        <w:rPr>
          <w:sz w:val="22"/>
          <w:szCs w:val="22"/>
          <w:lang w:eastAsia="ru-RU"/>
        </w:rPr>
        <w:t>Банк</w:t>
      </w:r>
      <w:r w:rsidRPr="00414F54">
        <w:rPr>
          <w:sz w:val="22"/>
          <w:szCs w:val="22"/>
          <w:lang w:eastAsia="ru-RU"/>
        </w:rPr>
        <w:t xml:space="preserve">овского </w:t>
      </w:r>
      <w:r w:rsidR="00D67130">
        <w:rPr>
          <w:sz w:val="22"/>
          <w:szCs w:val="22"/>
          <w:lang w:eastAsia="ru-RU"/>
        </w:rPr>
        <w:t>Счет</w:t>
      </w:r>
      <w:r w:rsidR="00D67130" w:rsidRPr="00414F54">
        <w:rPr>
          <w:sz w:val="22"/>
          <w:szCs w:val="22"/>
          <w:lang w:eastAsia="ru-RU"/>
        </w:rPr>
        <w:t>а, заключенного</w:t>
      </w:r>
      <w:r w:rsidRPr="00414F54">
        <w:rPr>
          <w:sz w:val="22"/>
          <w:szCs w:val="22"/>
          <w:lang w:eastAsia="ru-RU"/>
        </w:rPr>
        <w:t>(</w:t>
      </w:r>
      <w:proofErr w:type="spellStart"/>
      <w:r w:rsidRPr="00414F54">
        <w:rPr>
          <w:sz w:val="22"/>
          <w:szCs w:val="22"/>
          <w:lang w:eastAsia="ru-RU"/>
        </w:rPr>
        <w:t>ых</w:t>
      </w:r>
      <w:proofErr w:type="spellEnd"/>
      <w:r w:rsidRPr="00414F54">
        <w:rPr>
          <w:sz w:val="22"/>
          <w:szCs w:val="22"/>
          <w:lang w:eastAsia="ru-RU"/>
        </w:rPr>
        <w:t xml:space="preserve">) между </w:t>
      </w:r>
      <w:r>
        <w:rPr>
          <w:sz w:val="22"/>
          <w:szCs w:val="22"/>
          <w:lang w:eastAsia="ru-RU"/>
        </w:rPr>
        <w:t>Банк</w:t>
      </w:r>
      <w:r w:rsidRPr="00414F54">
        <w:rPr>
          <w:sz w:val="22"/>
          <w:szCs w:val="22"/>
          <w:lang w:eastAsia="ru-RU"/>
        </w:rPr>
        <w:t>ом и Клиентом, в зависимости от того, какое из указанных обстоятельств наступит ранее.</w:t>
      </w:r>
    </w:p>
    <w:p w14:paraId="5F666F6B" w14:textId="77777777" w:rsidR="00EC4649" w:rsidRPr="00414F54" w:rsidRDefault="00EC4649" w:rsidP="00D67130">
      <w:pPr>
        <w:widowControl w:val="0"/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  <w:lang w:eastAsia="ru-RU"/>
        </w:rPr>
      </w:pPr>
      <w:r w:rsidRPr="00414F54">
        <w:rPr>
          <w:sz w:val="22"/>
          <w:szCs w:val="22"/>
          <w:lang w:eastAsia="ru-RU"/>
        </w:rPr>
        <w:t>При изменении лиц, которым Клиентом предоставлено право подписи, и/или в целях изменения сочетания собственноручных подписей, Стороны вправе подписать новое Соглашение.</w:t>
      </w:r>
    </w:p>
    <w:p w14:paraId="77CD4A76" w14:textId="77777777" w:rsidR="00EC4649" w:rsidRDefault="00EC4649" w:rsidP="00D67130">
      <w:pPr>
        <w:widowControl w:val="0"/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  <w:lang w:eastAsia="ru-RU"/>
        </w:rPr>
      </w:pPr>
      <w:r w:rsidRPr="00414F54">
        <w:rPr>
          <w:sz w:val="22"/>
          <w:szCs w:val="22"/>
          <w:lang w:eastAsia="ru-RU"/>
        </w:rPr>
        <w:t>Настоящее соглашение составлено в 2 (двух) экземплярах, имеющих одинаковую юридическую силу, по одному для каждой из Сторон.</w:t>
      </w:r>
    </w:p>
    <w:p w14:paraId="19AE94F8" w14:textId="77777777" w:rsidR="00EC4649" w:rsidRDefault="00EC4649" w:rsidP="00D67130">
      <w:pPr>
        <w:widowControl w:val="0"/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ind w:left="0" w:firstLine="567"/>
        <w:contextualSpacing/>
        <w:jc w:val="both"/>
        <w:rPr>
          <w:sz w:val="22"/>
          <w:szCs w:val="22"/>
        </w:rPr>
      </w:pPr>
      <w:r w:rsidRPr="008B71A6">
        <w:rPr>
          <w:sz w:val="22"/>
          <w:szCs w:val="22"/>
          <w:lang w:eastAsia="ru-RU"/>
        </w:rPr>
        <w:t xml:space="preserve">С момента подписания настоящего Соглашения прекращает действие ранее заключенное между </w:t>
      </w:r>
      <w:r>
        <w:rPr>
          <w:sz w:val="22"/>
          <w:szCs w:val="22"/>
          <w:lang w:eastAsia="ru-RU"/>
        </w:rPr>
        <w:t>Банк</w:t>
      </w:r>
      <w:r w:rsidRPr="008B71A6">
        <w:rPr>
          <w:sz w:val="22"/>
          <w:szCs w:val="22"/>
          <w:lang w:eastAsia="ru-RU"/>
        </w:rPr>
        <w:t>ом и Клиентом соглашение, касающиеся сочетания собственноручных подписей лиц, которым Клиентом предоставлено право подписи</w:t>
      </w:r>
      <w:r w:rsidRPr="008B71A6">
        <w:rPr>
          <w:sz w:val="22"/>
          <w:szCs w:val="22"/>
        </w:rPr>
        <w:t>.</w:t>
      </w:r>
    </w:p>
    <w:p w14:paraId="5995AA8F" w14:textId="77777777" w:rsidR="00EC4649" w:rsidRPr="008B71A6" w:rsidRDefault="00EC4649" w:rsidP="00EC4649">
      <w:pPr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line="288" w:lineRule="auto"/>
        <w:ind w:left="567"/>
        <w:contextualSpacing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5150"/>
      </w:tblGrid>
      <w:tr w:rsidR="00EC4649" w:rsidRPr="007C71DF" w14:paraId="60E4EE09" w14:textId="77777777" w:rsidTr="00FE47DB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D2031" w14:textId="77777777" w:rsidR="00EC4649" w:rsidRPr="007C71DF" w:rsidRDefault="00EC4649" w:rsidP="00FE47DB">
            <w:pPr>
              <w:widowControl w:val="0"/>
              <w:suppressAutoHyphens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БАНК</w:t>
            </w:r>
            <w:r w:rsidRPr="007C71DF">
              <w:rPr>
                <w:b/>
                <w:sz w:val="22"/>
                <w:szCs w:val="22"/>
              </w:rPr>
              <w:t>:</w:t>
            </w:r>
            <w:r w:rsidRPr="007C71DF">
              <w:rPr>
                <w:b/>
                <w:sz w:val="22"/>
                <w:szCs w:val="22"/>
              </w:rPr>
              <w:tab/>
            </w:r>
          </w:p>
          <w:p w14:paraId="3B88D563" w14:textId="78789082" w:rsidR="00EC4649" w:rsidRPr="00D67130" w:rsidRDefault="00EC4649" w:rsidP="00FE47DB">
            <w:pPr>
              <w:widowControl w:val="0"/>
              <w:suppressAutoHyphens w:val="0"/>
              <w:jc w:val="both"/>
              <w:rPr>
                <w:sz w:val="22"/>
                <w:szCs w:val="22"/>
                <w:u w:val="single"/>
              </w:rPr>
            </w:pPr>
            <w:r w:rsidRPr="00D67130">
              <w:rPr>
                <w:sz w:val="22"/>
                <w:szCs w:val="22"/>
                <w:u w:val="single"/>
              </w:rPr>
              <w:t>Адрес:</w:t>
            </w:r>
            <w:r w:rsidR="00D67130" w:rsidRPr="00D67130">
              <w:rPr>
                <w:sz w:val="22"/>
                <w:szCs w:val="22"/>
                <w:u w:val="single"/>
              </w:rPr>
              <w:t xml:space="preserve"> Российская Федерация, Республика Татар-</w:t>
            </w:r>
            <w:r w:rsidRPr="00D67130">
              <w:rPr>
                <w:sz w:val="22"/>
                <w:szCs w:val="22"/>
                <w:u w:val="single"/>
              </w:rPr>
              <w:t xml:space="preserve"> </w:t>
            </w:r>
          </w:p>
          <w:p w14:paraId="0B6F0BCA" w14:textId="4DEEF1B2" w:rsidR="00EC4649" w:rsidRPr="007C71DF" w:rsidRDefault="00D67130" w:rsidP="00FE47DB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67130">
              <w:rPr>
                <w:sz w:val="22"/>
                <w:szCs w:val="22"/>
                <w:u w:val="single"/>
              </w:rPr>
              <w:t>тан, 420043, г. Казань, ул. Вишневского, д. 24</w:t>
            </w:r>
          </w:p>
          <w:p w14:paraId="3E23E92C" w14:textId="64F8A302" w:rsidR="00EC4649" w:rsidRPr="00D67130" w:rsidRDefault="00EC4649" w:rsidP="00FE47DB">
            <w:pPr>
              <w:widowControl w:val="0"/>
              <w:suppressAutoHyphens w:val="0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D67130">
              <w:rPr>
                <w:sz w:val="22"/>
                <w:szCs w:val="22"/>
                <w:u w:val="single"/>
              </w:rPr>
              <w:t xml:space="preserve">ИНН/КПП </w:t>
            </w:r>
            <w:r w:rsidRPr="00D67130">
              <w:rPr>
                <w:sz w:val="22"/>
                <w:szCs w:val="22"/>
                <w:u w:val="single"/>
                <w:lang w:eastAsia="ru-RU"/>
              </w:rPr>
              <w:t xml:space="preserve">1653005038 / </w:t>
            </w:r>
            <w:r w:rsidR="00D67130" w:rsidRPr="00D67130">
              <w:rPr>
                <w:sz w:val="22"/>
                <w:szCs w:val="22"/>
                <w:u w:val="single"/>
                <w:lang w:eastAsia="ru-RU"/>
              </w:rPr>
              <w:t>165501001</w:t>
            </w:r>
          </w:p>
          <w:p w14:paraId="02B51DF2" w14:textId="5727C7C8" w:rsidR="00EC4649" w:rsidRPr="007C71DF" w:rsidRDefault="00EC4649" w:rsidP="00FE47DB">
            <w:pPr>
              <w:widowControl w:val="0"/>
              <w:tabs>
                <w:tab w:val="left" w:pos="4710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D67130">
              <w:rPr>
                <w:sz w:val="22"/>
                <w:szCs w:val="22"/>
                <w:u w:val="single"/>
                <w:lang w:eastAsia="ru-RU"/>
              </w:rPr>
              <w:t>К/с  №</w:t>
            </w:r>
            <w:r w:rsidR="00D67130" w:rsidRPr="00D67130">
              <w:rPr>
                <w:sz w:val="22"/>
                <w:szCs w:val="22"/>
                <w:u w:val="single"/>
                <w:lang w:eastAsia="ru-RU"/>
              </w:rPr>
              <w:t xml:space="preserve"> 30101810</w:t>
            </w:r>
            <w:r w:rsidR="00603561">
              <w:rPr>
                <w:sz w:val="22"/>
                <w:szCs w:val="22"/>
                <w:u w:val="single"/>
                <w:lang w:eastAsia="ru-RU"/>
              </w:rPr>
              <w:t>845379205800</w:t>
            </w:r>
            <w:r w:rsidRPr="007C71DF">
              <w:rPr>
                <w:sz w:val="22"/>
                <w:szCs w:val="22"/>
                <w:lang w:eastAsia="ru-RU"/>
              </w:rPr>
              <w:t xml:space="preserve"> </w:t>
            </w:r>
            <w:r w:rsidRPr="007C71DF">
              <w:rPr>
                <w:sz w:val="22"/>
                <w:szCs w:val="22"/>
                <w:lang w:eastAsia="ru-RU"/>
              </w:rPr>
              <w:tab/>
            </w:r>
          </w:p>
          <w:p w14:paraId="794A8209" w14:textId="27CE48AF" w:rsidR="00EC4649" w:rsidRDefault="00EC4649" w:rsidP="00FE47DB">
            <w:pPr>
              <w:widowControl w:val="0"/>
              <w:suppressAutoHyphens w:val="0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D67130">
              <w:rPr>
                <w:sz w:val="22"/>
                <w:szCs w:val="22"/>
                <w:u w:val="single"/>
                <w:lang w:eastAsia="ru-RU"/>
              </w:rPr>
              <w:t xml:space="preserve">в </w:t>
            </w:r>
            <w:r w:rsidR="00603561">
              <w:rPr>
                <w:sz w:val="22"/>
                <w:szCs w:val="22"/>
                <w:u w:val="single"/>
                <w:lang w:eastAsia="ru-RU"/>
              </w:rPr>
              <w:t>Отделении – Национальный банк по Республике</w:t>
            </w:r>
          </w:p>
          <w:p w14:paraId="08FFE607" w14:textId="6B0348EC" w:rsidR="00603561" w:rsidRDefault="00603561" w:rsidP="00FE47DB">
            <w:pPr>
              <w:widowControl w:val="0"/>
              <w:suppressAutoHyphens w:val="0"/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>Татарстан Волго-Вятского главного управления</w:t>
            </w:r>
          </w:p>
          <w:p w14:paraId="513B31BB" w14:textId="39BAAD3F" w:rsidR="00603561" w:rsidRPr="00D67130" w:rsidRDefault="00603561" w:rsidP="00FE47DB">
            <w:pPr>
              <w:widowControl w:val="0"/>
              <w:suppressAutoHyphens w:val="0"/>
              <w:jc w:val="both"/>
              <w:rPr>
                <w:sz w:val="22"/>
                <w:szCs w:val="22"/>
                <w:u w:val="single"/>
                <w:lang w:eastAsia="ru-RU"/>
              </w:rPr>
            </w:pPr>
            <w:r>
              <w:rPr>
                <w:sz w:val="22"/>
                <w:szCs w:val="22"/>
                <w:u w:val="single"/>
                <w:lang w:eastAsia="ru-RU"/>
              </w:rPr>
              <w:t>Центрального банка Российской Федерации</w:t>
            </w:r>
          </w:p>
          <w:p w14:paraId="19B5E9E4" w14:textId="77777777" w:rsidR="00603561" w:rsidRDefault="00EC4649" w:rsidP="00FE47DB">
            <w:pPr>
              <w:widowControl w:val="0"/>
              <w:suppressAutoHyphens w:val="0"/>
              <w:jc w:val="both"/>
              <w:rPr>
                <w:sz w:val="22"/>
                <w:szCs w:val="22"/>
                <w:u w:val="single"/>
                <w:lang w:eastAsia="ru-RU"/>
              </w:rPr>
            </w:pPr>
            <w:r w:rsidRPr="00D67130">
              <w:rPr>
                <w:sz w:val="22"/>
                <w:szCs w:val="22"/>
                <w:u w:val="single"/>
                <w:lang w:eastAsia="ru-RU"/>
              </w:rPr>
              <w:t>БИК</w:t>
            </w:r>
            <w:r w:rsidR="00D67130" w:rsidRPr="00D67130">
              <w:rPr>
                <w:sz w:val="22"/>
                <w:szCs w:val="22"/>
                <w:u w:val="single"/>
                <w:lang w:eastAsia="ru-RU"/>
              </w:rPr>
              <w:t xml:space="preserve"> 0</w:t>
            </w:r>
            <w:r w:rsidR="00603561">
              <w:rPr>
                <w:sz w:val="22"/>
                <w:szCs w:val="22"/>
                <w:u w:val="single"/>
                <w:lang w:eastAsia="ru-RU"/>
              </w:rPr>
              <w:t>49205800</w:t>
            </w:r>
          </w:p>
          <w:p w14:paraId="4AC66010" w14:textId="612669CE" w:rsidR="00EC4649" w:rsidRPr="007C71DF" w:rsidRDefault="00EC4649" w:rsidP="00FE47DB">
            <w:pPr>
              <w:widowControl w:val="0"/>
              <w:suppressAutoHyphens w:val="0"/>
              <w:jc w:val="both"/>
              <w:rPr>
                <w:b/>
                <w:sz w:val="22"/>
                <w:szCs w:val="22"/>
              </w:rPr>
            </w:pPr>
            <w:r w:rsidRPr="007C71DF">
              <w:rPr>
                <w:b/>
                <w:sz w:val="22"/>
                <w:szCs w:val="22"/>
              </w:rPr>
              <w:tab/>
            </w:r>
            <w:r w:rsidRPr="007C71DF">
              <w:rPr>
                <w:b/>
                <w:sz w:val="22"/>
                <w:szCs w:val="22"/>
              </w:rPr>
              <w:tab/>
            </w:r>
            <w:r w:rsidRPr="007C71DF">
              <w:rPr>
                <w:b/>
                <w:sz w:val="22"/>
                <w:szCs w:val="22"/>
              </w:rPr>
              <w:tab/>
            </w:r>
          </w:p>
          <w:p w14:paraId="37601A2F" w14:textId="75A83450" w:rsidR="00EC4649" w:rsidRPr="007C71DF" w:rsidRDefault="00D67130" w:rsidP="00FE47DB">
            <w:pPr>
              <w:widowControl w:val="0"/>
              <w:suppressAutoHyphens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Председателя Правления </w:t>
            </w:r>
          </w:p>
          <w:p w14:paraId="7CD944C7" w14:textId="77777777" w:rsidR="00EC4649" w:rsidRPr="007C71DF" w:rsidRDefault="00EC4649" w:rsidP="00FE47DB">
            <w:pPr>
              <w:widowControl w:val="0"/>
              <w:suppressAutoHyphens w:val="0"/>
              <w:jc w:val="both"/>
              <w:rPr>
                <w:b/>
                <w:sz w:val="22"/>
                <w:szCs w:val="22"/>
              </w:rPr>
            </w:pPr>
          </w:p>
          <w:p w14:paraId="36307FFA" w14:textId="5484AB73" w:rsidR="00EC4649" w:rsidRPr="007C71DF" w:rsidRDefault="00EC4649" w:rsidP="00FE47DB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7C71DF">
              <w:rPr>
                <w:b/>
                <w:sz w:val="22"/>
                <w:szCs w:val="22"/>
              </w:rPr>
              <w:t>_______________________/</w:t>
            </w:r>
            <w:r w:rsidR="00D67130">
              <w:rPr>
                <w:b/>
                <w:sz w:val="22"/>
                <w:szCs w:val="22"/>
              </w:rPr>
              <w:t xml:space="preserve"> Сафин И.Р.</w:t>
            </w:r>
          </w:p>
        </w:tc>
        <w:tc>
          <w:tcPr>
            <w:tcW w:w="5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A730E" w14:textId="77777777" w:rsidR="00EC4649" w:rsidRPr="007C71DF" w:rsidRDefault="00EC4649" w:rsidP="00FE47DB">
            <w:pPr>
              <w:widowControl w:val="0"/>
              <w:suppressAutoHyphens w:val="0"/>
              <w:jc w:val="both"/>
              <w:rPr>
                <w:b/>
                <w:sz w:val="22"/>
                <w:szCs w:val="22"/>
              </w:rPr>
            </w:pPr>
            <w:r w:rsidRPr="007C71DF">
              <w:rPr>
                <w:b/>
                <w:sz w:val="22"/>
                <w:szCs w:val="22"/>
              </w:rPr>
              <w:t>КЛИЕНТ:</w:t>
            </w:r>
          </w:p>
          <w:p w14:paraId="16ACB4D8" w14:textId="77777777" w:rsidR="00D60D5A" w:rsidRPr="007C71DF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7C71DF">
              <w:rPr>
                <w:sz w:val="22"/>
                <w:szCs w:val="22"/>
              </w:rPr>
              <w:t xml:space="preserve">_________________________________________ </w:t>
            </w:r>
          </w:p>
          <w:p w14:paraId="7AA2702C" w14:textId="77777777" w:rsidR="00D60D5A" w:rsidRPr="007C71DF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7C71DF">
              <w:rPr>
                <w:sz w:val="22"/>
                <w:szCs w:val="22"/>
              </w:rPr>
              <w:t xml:space="preserve">_________________________________________ </w:t>
            </w:r>
          </w:p>
          <w:p w14:paraId="44B6408B" w14:textId="77777777" w:rsidR="00D60D5A" w:rsidRPr="007C71DF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7C71DF">
              <w:rPr>
                <w:sz w:val="22"/>
                <w:szCs w:val="22"/>
              </w:rPr>
              <w:t>________________________________________</w:t>
            </w:r>
          </w:p>
          <w:p w14:paraId="1ED6F861" w14:textId="77777777" w:rsidR="00D60D5A" w:rsidRPr="007C71DF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7C71DF">
              <w:rPr>
                <w:sz w:val="22"/>
                <w:szCs w:val="22"/>
              </w:rPr>
              <w:t>________________________________________</w:t>
            </w:r>
          </w:p>
          <w:p w14:paraId="38035996" w14:textId="77777777" w:rsidR="00D60D5A" w:rsidRPr="007C71DF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7C71DF">
              <w:rPr>
                <w:sz w:val="22"/>
                <w:szCs w:val="22"/>
              </w:rPr>
              <w:t xml:space="preserve">_________________________________________ </w:t>
            </w:r>
          </w:p>
          <w:p w14:paraId="739099BE" w14:textId="3DD86C24" w:rsidR="00D60D5A" w:rsidRPr="007C71DF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30"/>
                  <w:enabled/>
                  <w:calcOnExit w:val="0"/>
                  <w:textInput/>
                </w:ffData>
              </w:fldChar>
            </w:r>
            <w:bookmarkStart w:id="18" w:name="ТекстовоеПоле30"/>
            <w:r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5C0903">
              <w:rPr>
                <w:b/>
                <w:noProof/>
                <w:sz w:val="22"/>
                <w:szCs w:val="22"/>
              </w:rPr>
              <w:t>Директор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18"/>
          </w:p>
          <w:p w14:paraId="0D670E74" w14:textId="77777777" w:rsidR="00D60D5A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</w:p>
          <w:p w14:paraId="3141060D" w14:textId="77777777" w:rsidR="00801F1F" w:rsidRDefault="00801F1F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</w:p>
          <w:p w14:paraId="49A513B7" w14:textId="77777777" w:rsidR="00801F1F" w:rsidRDefault="00801F1F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</w:p>
          <w:p w14:paraId="1BF6AA03" w14:textId="2691FD09" w:rsidR="00EC4649" w:rsidRPr="007C71DF" w:rsidRDefault="00D60D5A" w:rsidP="00D60D5A">
            <w:pPr>
              <w:widowControl w:val="0"/>
              <w:suppressAutoHyphens w:val="0"/>
              <w:jc w:val="both"/>
              <w:rPr>
                <w:sz w:val="22"/>
                <w:szCs w:val="22"/>
              </w:rPr>
            </w:pPr>
            <w:r w:rsidRPr="007C71DF">
              <w:rPr>
                <w:sz w:val="22"/>
                <w:szCs w:val="22"/>
              </w:rPr>
              <w:t>__________________/</w:t>
            </w:r>
            <w:r w:rsidR="00801F1F">
              <w:rPr>
                <w:sz w:val="22"/>
                <w:szCs w:val="22"/>
              </w:rPr>
              <w:t xml:space="preserve">                           </w:t>
            </w:r>
            <w:r w:rsidR="00801F1F" w:rsidRPr="007C71DF">
              <w:rPr>
                <w:sz w:val="22"/>
                <w:szCs w:val="22"/>
              </w:rPr>
              <w:t xml:space="preserve"> </w:t>
            </w:r>
          </w:p>
        </w:tc>
      </w:tr>
    </w:tbl>
    <w:p w14:paraId="498CAAE8" w14:textId="77777777" w:rsidR="00EC4649" w:rsidRDefault="00EC4649" w:rsidP="00EC4649">
      <w:pPr>
        <w:widowControl w:val="0"/>
        <w:suppressAutoHyphens w:val="0"/>
        <w:jc w:val="both"/>
        <w:rPr>
          <w:b/>
        </w:rPr>
      </w:pPr>
      <w:r w:rsidRPr="007C71DF">
        <w:rPr>
          <w:b/>
          <w:sz w:val="22"/>
          <w:szCs w:val="22"/>
        </w:rPr>
        <w:tab/>
      </w:r>
      <w:r w:rsidRPr="007C71DF">
        <w:rPr>
          <w:b/>
          <w:sz w:val="22"/>
          <w:szCs w:val="22"/>
        </w:rPr>
        <w:tab/>
      </w:r>
      <w:r w:rsidRPr="007C71DF">
        <w:rPr>
          <w:b/>
          <w:sz w:val="22"/>
          <w:szCs w:val="22"/>
        </w:rPr>
        <w:tab/>
      </w:r>
      <w:r w:rsidRPr="007C71DF">
        <w:rPr>
          <w:b/>
          <w:sz w:val="22"/>
          <w:szCs w:val="22"/>
        </w:rPr>
        <w:tab/>
      </w:r>
      <w:r w:rsidRPr="007C71DF">
        <w:rPr>
          <w:b/>
          <w:sz w:val="22"/>
          <w:szCs w:val="22"/>
        </w:rPr>
        <w:tab/>
      </w:r>
    </w:p>
    <w:sectPr w:rsidR="00EC4649" w:rsidSect="001E041D">
      <w:pgSz w:w="11906" w:h="16838"/>
      <w:pgMar w:top="284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037F" w14:textId="77777777" w:rsidR="000C2F5C" w:rsidRDefault="000C2F5C" w:rsidP="00202F80">
      <w:r>
        <w:separator/>
      </w:r>
    </w:p>
  </w:endnote>
  <w:endnote w:type="continuationSeparator" w:id="0">
    <w:p w14:paraId="578FF9E5" w14:textId="77777777" w:rsidR="000C2F5C" w:rsidRDefault="000C2F5C" w:rsidP="0020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AE79" w14:textId="77777777" w:rsidR="000C2F5C" w:rsidRDefault="000C2F5C" w:rsidP="00202F80">
      <w:r>
        <w:separator/>
      </w:r>
    </w:p>
  </w:footnote>
  <w:footnote w:type="continuationSeparator" w:id="0">
    <w:p w14:paraId="2F0E7A4C" w14:textId="77777777" w:rsidR="000C2F5C" w:rsidRDefault="000C2F5C" w:rsidP="00202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E29"/>
    <w:multiLevelType w:val="hybridMultilevel"/>
    <w:tmpl w:val="01E86266"/>
    <w:lvl w:ilvl="0" w:tplc="D032C534">
      <w:start w:val="1"/>
      <w:numFmt w:val="lowerLetter"/>
      <w:lvlText w:val="%1)"/>
      <w:lvlJc w:val="left"/>
      <w:pPr>
        <w:ind w:left="927" w:hanging="360"/>
      </w:pPr>
      <w:rPr>
        <w:rFonts w:eastAsia="Times New Roman" w:cs="Times New Roman"/>
        <w:b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626750FF"/>
    <w:multiLevelType w:val="hybridMultilevel"/>
    <w:tmpl w:val="FD8A19A0"/>
    <w:lvl w:ilvl="0" w:tplc="B100C1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49248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68883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AF"/>
    <w:rsid w:val="000C2F5C"/>
    <w:rsid w:val="000F7C30"/>
    <w:rsid w:val="001E041D"/>
    <w:rsid w:val="00202F80"/>
    <w:rsid w:val="005C0903"/>
    <w:rsid w:val="00603561"/>
    <w:rsid w:val="006A3E45"/>
    <w:rsid w:val="00801F1F"/>
    <w:rsid w:val="00852744"/>
    <w:rsid w:val="00C971EF"/>
    <w:rsid w:val="00D60D5A"/>
    <w:rsid w:val="00D67130"/>
    <w:rsid w:val="00EC4649"/>
    <w:rsid w:val="00F4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AE5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64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649"/>
    <w:pPr>
      <w:ind w:left="708"/>
    </w:pPr>
  </w:style>
  <w:style w:type="table" w:styleId="a4">
    <w:name w:val="Table Grid"/>
    <w:basedOn w:val="a1"/>
    <w:uiPriority w:val="39"/>
    <w:rsid w:val="00D6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02F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2F8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02F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2F8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2024-01-11T12:54:00Z</dcterms:created>
  <dcterms:modified xsi:type="dcterms:W3CDTF">2024-01-11T13:00:00Z</dcterms:modified>
</cp:coreProperties>
</file>